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B5D25" w14:textId="77777777" w:rsidR="000030AF" w:rsidRPr="00E05CDF" w:rsidRDefault="000030AF" w:rsidP="000030AF">
      <w:pPr>
        <w:rPr>
          <w:rFonts w:cstheme="minorHAnsi"/>
          <w:b/>
          <w:bCs/>
          <w:sz w:val="22"/>
          <w:szCs w:val="22"/>
        </w:rPr>
      </w:pPr>
      <w:r w:rsidRPr="00E05CDF">
        <w:rPr>
          <w:rFonts w:cstheme="minorHAnsi"/>
          <w:b/>
          <w:bCs/>
          <w:sz w:val="22"/>
          <w:szCs w:val="22"/>
        </w:rPr>
        <w:t>PROCUREMENT NOTE</w:t>
      </w:r>
    </w:p>
    <w:p w14:paraId="2BBBD047" w14:textId="7D00926D" w:rsidR="000030AF" w:rsidRPr="00E05CDF" w:rsidRDefault="000030AF" w:rsidP="00B16FD0">
      <w:pPr>
        <w:jc w:val="both"/>
        <w:rPr>
          <w:rFonts w:cstheme="minorHAnsi"/>
          <w:sz w:val="22"/>
          <w:szCs w:val="22"/>
        </w:rPr>
      </w:pPr>
      <w:r w:rsidRPr="00E05CDF">
        <w:rPr>
          <w:rFonts w:cstheme="minorHAnsi"/>
          <w:b/>
          <w:bCs/>
          <w:sz w:val="22"/>
          <w:szCs w:val="22"/>
        </w:rPr>
        <w:t>Subject:</w:t>
      </w:r>
      <w:r w:rsidRPr="00E05CDF">
        <w:rPr>
          <w:rFonts w:cstheme="minorHAnsi"/>
          <w:sz w:val="22"/>
          <w:szCs w:val="22"/>
        </w:rPr>
        <w:t xml:space="preserve"> Procurement of Office Staff for the National Shipping Board (NSB) through Government e-Marketplace (</w:t>
      </w:r>
      <w:proofErr w:type="spellStart"/>
      <w:r w:rsidRPr="00E05CDF">
        <w:rPr>
          <w:rFonts w:cstheme="minorHAnsi"/>
          <w:sz w:val="22"/>
          <w:szCs w:val="22"/>
        </w:rPr>
        <w:t>GeM</w:t>
      </w:r>
      <w:proofErr w:type="spellEnd"/>
      <w:r w:rsidRPr="00E05CDF">
        <w:rPr>
          <w:rFonts w:cstheme="minorHAnsi"/>
          <w:sz w:val="22"/>
          <w:szCs w:val="22"/>
        </w:rPr>
        <w:t>) under the category “Hiring of Consultants”, comprising (</w:t>
      </w:r>
      <w:proofErr w:type="spellStart"/>
      <w:r w:rsidRPr="00E05CDF">
        <w:rPr>
          <w:rFonts w:cstheme="minorHAnsi"/>
          <w:sz w:val="22"/>
          <w:szCs w:val="22"/>
        </w:rPr>
        <w:t>i</w:t>
      </w:r>
      <w:proofErr w:type="spellEnd"/>
      <w:r w:rsidRPr="00E05CDF">
        <w:rPr>
          <w:rFonts w:cstheme="minorHAnsi"/>
          <w:sz w:val="22"/>
          <w:szCs w:val="22"/>
        </w:rPr>
        <w:t>) Senior Consultant, (ii) Data Analytical Expert, and (iii) Office Support Staff.</w:t>
      </w:r>
    </w:p>
    <w:p w14:paraId="5F320217" w14:textId="77777777" w:rsidR="000030AF" w:rsidRPr="00E05CDF" w:rsidRDefault="000030AF" w:rsidP="000030AF">
      <w:pPr>
        <w:rPr>
          <w:rFonts w:cstheme="minorHAnsi"/>
          <w:b/>
          <w:bCs/>
          <w:sz w:val="22"/>
          <w:szCs w:val="22"/>
        </w:rPr>
      </w:pPr>
      <w:r w:rsidRPr="00E05CDF">
        <w:rPr>
          <w:rFonts w:cstheme="minorHAnsi"/>
          <w:b/>
          <w:bCs/>
          <w:sz w:val="22"/>
          <w:szCs w:val="22"/>
        </w:rPr>
        <w:t>1. Purpose / Objective Statement of Services</w:t>
      </w:r>
    </w:p>
    <w:p w14:paraId="1C872571" w14:textId="77777777" w:rsidR="000030AF" w:rsidRPr="00E05CDF" w:rsidRDefault="000030AF" w:rsidP="000030AF">
      <w:pPr>
        <w:rPr>
          <w:rFonts w:cstheme="minorHAnsi"/>
          <w:b/>
          <w:bCs/>
          <w:sz w:val="22"/>
          <w:szCs w:val="22"/>
        </w:rPr>
      </w:pPr>
      <w:r w:rsidRPr="00E05CDF">
        <w:rPr>
          <w:rFonts w:cstheme="minorHAnsi"/>
          <w:b/>
          <w:bCs/>
          <w:sz w:val="22"/>
          <w:szCs w:val="22"/>
        </w:rPr>
        <w:t>a. Description of Services</w:t>
      </w:r>
    </w:p>
    <w:p w14:paraId="1AA9F0EC" w14:textId="77777777" w:rsidR="000030AF" w:rsidRPr="00E05CDF" w:rsidRDefault="000030AF" w:rsidP="000030AF">
      <w:pPr>
        <w:jc w:val="both"/>
        <w:rPr>
          <w:rFonts w:cstheme="minorHAnsi"/>
          <w:sz w:val="22"/>
          <w:szCs w:val="22"/>
        </w:rPr>
      </w:pPr>
      <w:r w:rsidRPr="00E05CDF">
        <w:rPr>
          <w:rFonts w:cstheme="minorHAnsi"/>
          <w:sz w:val="22"/>
          <w:szCs w:val="22"/>
        </w:rPr>
        <w:t xml:space="preserve">The National Shipping Board, constituted under the </w:t>
      </w:r>
      <w:r w:rsidRPr="00E05CDF">
        <w:rPr>
          <w:rFonts w:cstheme="minorHAnsi"/>
          <w:b/>
          <w:bCs/>
          <w:sz w:val="22"/>
          <w:szCs w:val="22"/>
        </w:rPr>
        <w:t>Merchant Shipping Act, 1958</w:t>
      </w:r>
      <w:r w:rsidRPr="00E05CDF">
        <w:rPr>
          <w:rFonts w:cstheme="minorHAnsi"/>
          <w:sz w:val="22"/>
          <w:szCs w:val="22"/>
        </w:rPr>
        <w:t>, serves as a statutory advisory body to the Central Government on matters relating to shipping policy, maritime development, seafarer welfare, regulatory oversight, port operations, infrastructure planning, and allied domains.</w:t>
      </w:r>
    </w:p>
    <w:p w14:paraId="048C4855" w14:textId="3E462E7E" w:rsidR="000030AF" w:rsidRPr="00E05CDF" w:rsidRDefault="000030AF" w:rsidP="000030AF">
      <w:pPr>
        <w:jc w:val="both"/>
        <w:rPr>
          <w:rFonts w:cstheme="minorHAnsi"/>
          <w:sz w:val="22"/>
          <w:szCs w:val="22"/>
        </w:rPr>
      </w:pPr>
      <w:r w:rsidRPr="00E05CDF">
        <w:rPr>
          <w:rFonts w:cstheme="minorHAnsi"/>
          <w:sz w:val="22"/>
          <w:szCs w:val="22"/>
        </w:rPr>
        <w:t>To effectively discharge its mandated functions, NSB is required to prepare policy recommendations, advisory reports, background papers, and undertake extensive inter-ministerial and stakeholder consultations. The recent expansion in maritime-related initiatives</w:t>
      </w:r>
      <w:r w:rsidR="00E05CDF">
        <w:rPr>
          <w:rFonts w:cstheme="minorHAnsi"/>
          <w:sz w:val="22"/>
          <w:szCs w:val="22"/>
        </w:rPr>
        <w:t xml:space="preserve"> </w:t>
      </w:r>
      <w:r w:rsidRPr="00E05CDF">
        <w:rPr>
          <w:rFonts w:cstheme="minorHAnsi"/>
          <w:sz w:val="22"/>
          <w:szCs w:val="22"/>
        </w:rPr>
        <w:t xml:space="preserve">including maritime safety reforms, shipbuilding and repair policy support, </w:t>
      </w:r>
      <w:proofErr w:type="spellStart"/>
      <w:r w:rsidRPr="00E05CDF">
        <w:rPr>
          <w:rFonts w:cstheme="minorHAnsi"/>
          <w:sz w:val="22"/>
          <w:szCs w:val="22"/>
        </w:rPr>
        <w:t>decarbonisation</w:t>
      </w:r>
      <w:proofErr w:type="spellEnd"/>
      <w:r w:rsidRPr="00E05CDF">
        <w:rPr>
          <w:rFonts w:cstheme="minorHAnsi"/>
          <w:sz w:val="22"/>
          <w:szCs w:val="22"/>
        </w:rPr>
        <w:t xml:space="preserve"> and green shipping transitions, maritime workforce reforms, and alignment with international conventions</w:t>
      </w:r>
      <w:r w:rsidR="00E05CDF">
        <w:rPr>
          <w:rFonts w:cstheme="minorHAnsi"/>
          <w:sz w:val="22"/>
          <w:szCs w:val="22"/>
        </w:rPr>
        <w:t xml:space="preserve"> </w:t>
      </w:r>
      <w:r w:rsidRPr="00E05CDF">
        <w:rPr>
          <w:rFonts w:cstheme="minorHAnsi"/>
          <w:sz w:val="22"/>
          <w:szCs w:val="22"/>
        </w:rPr>
        <w:t>has significantly increased the Secretariat’s workload.</w:t>
      </w:r>
    </w:p>
    <w:p w14:paraId="07B427E9" w14:textId="77777777" w:rsidR="000030AF" w:rsidRPr="00E05CDF" w:rsidRDefault="000030AF" w:rsidP="00B16FD0">
      <w:pPr>
        <w:jc w:val="both"/>
        <w:rPr>
          <w:rFonts w:cstheme="minorHAnsi"/>
          <w:sz w:val="22"/>
          <w:szCs w:val="22"/>
        </w:rPr>
      </w:pPr>
      <w:r w:rsidRPr="00E05CDF">
        <w:rPr>
          <w:rFonts w:cstheme="minorHAnsi"/>
          <w:sz w:val="22"/>
          <w:szCs w:val="22"/>
        </w:rPr>
        <w:t xml:space="preserve">The National Shipping Board (NSB) proposes to hire the following professional and support personnel through the </w:t>
      </w:r>
      <w:r w:rsidRPr="00E05CDF">
        <w:rPr>
          <w:rFonts w:cstheme="minorHAnsi"/>
          <w:b/>
          <w:bCs/>
          <w:sz w:val="22"/>
          <w:szCs w:val="22"/>
        </w:rPr>
        <w:t>Government e-Marketplace (</w:t>
      </w:r>
      <w:proofErr w:type="spellStart"/>
      <w:r w:rsidRPr="00E05CDF">
        <w:rPr>
          <w:rFonts w:cstheme="minorHAnsi"/>
          <w:b/>
          <w:bCs/>
          <w:sz w:val="22"/>
          <w:szCs w:val="22"/>
        </w:rPr>
        <w:t>GeM</w:t>
      </w:r>
      <w:proofErr w:type="spellEnd"/>
      <w:r w:rsidRPr="00E05CDF">
        <w:rPr>
          <w:rFonts w:cstheme="minorHAnsi"/>
          <w:b/>
          <w:bCs/>
          <w:sz w:val="22"/>
          <w:szCs w:val="22"/>
        </w:rPr>
        <w:t>)</w:t>
      </w:r>
      <w:r w:rsidRPr="00E05CDF">
        <w:rPr>
          <w:rFonts w:cstheme="minorHAnsi"/>
          <w:sz w:val="22"/>
          <w:szCs w:val="22"/>
        </w:rPr>
        <w:t xml:space="preserve"> under the service category </w:t>
      </w:r>
      <w:r w:rsidRPr="00E05CDF">
        <w:rPr>
          <w:rFonts w:cstheme="minorHAnsi"/>
          <w:b/>
          <w:bCs/>
          <w:sz w:val="22"/>
          <w:szCs w:val="22"/>
        </w:rPr>
        <w:t>“Hiring of Consultants”</w:t>
      </w:r>
      <w:r w:rsidRPr="00E05CDF">
        <w:rPr>
          <w:rFonts w:cstheme="minorHAnsi"/>
          <w:sz w:val="22"/>
          <w:szCs w:val="22"/>
        </w:rPr>
        <w:t xml:space="preserve"> to augment operational capacity for ongoing and upcoming assignments:</w:t>
      </w:r>
    </w:p>
    <w:p w14:paraId="256BD08A" w14:textId="77777777" w:rsidR="000030AF" w:rsidRPr="00E05CDF" w:rsidRDefault="000030AF" w:rsidP="000030AF">
      <w:pPr>
        <w:numPr>
          <w:ilvl w:val="0"/>
          <w:numId w:val="12"/>
        </w:numPr>
        <w:rPr>
          <w:rFonts w:cstheme="minorHAnsi"/>
          <w:sz w:val="22"/>
          <w:szCs w:val="22"/>
        </w:rPr>
      </w:pPr>
      <w:r w:rsidRPr="00E05CDF">
        <w:rPr>
          <w:rFonts w:cstheme="minorHAnsi"/>
          <w:b/>
          <w:bCs/>
          <w:sz w:val="22"/>
          <w:szCs w:val="22"/>
        </w:rPr>
        <w:t>Senior Consultant (1 No.)</w:t>
      </w:r>
    </w:p>
    <w:p w14:paraId="342C0F22" w14:textId="77777777" w:rsidR="000030AF" w:rsidRPr="00E05CDF" w:rsidRDefault="000030AF" w:rsidP="000030AF">
      <w:pPr>
        <w:numPr>
          <w:ilvl w:val="0"/>
          <w:numId w:val="12"/>
        </w:numPr>
        <w:rPr>
          <w:rFonts w:cstheme="minorHAnsi"/>
          <w:sz w:val="22"/>
          <w:szCs w:val="22"/>
        </w:rPr>
      </w:pPr>
      <w:r w:rsidRPr="00E05CDF">
        <w:rPr>
          <w:rFonts w:cstheme="minorHAnsi"/>
          <w:b/>
          <w:bCs/>
          <w:sz w:val="22"/>
          <w:szCs w:val="22"/>
        </w:rPr>
        <w:t>Data Analytical Expert (1 No.)</w:t>
      </w:r>
    </w:p>
    <w:p w14:paraId="194D4C64" w14:textId="77777777" w:rsidR="000030AF" w:rsidRPr="00E05CDF" w:rsidRDefault="000030AF" w:rsidP="000030AF">
      <w:pPr>
        <w:numPr>
          <w:ilvl w:val="0"/>
          <w:numId w:val="12"/>
        </w:numPr>
        <w:rPr>
          <w:rFonts w:cstheme="minorHAnsi"/>
          <w:sz w:val="22"/>
          <w:szCs w:val="22"/>
        </w:rPr>
      </w:pPr>
      <w:r w:rsidRPr="00E05CDF">
        <w:rPr>
          <w:rFonts w:cstheme="minorHAnsi"/>
          <w:b/>
          <w:bCs/>
          <w:sz w:val="22"/>
          <w:szCs w:val="22"/>
        </w:rPr>
        <w:t>Office Support Staff (1 No.)</w:t>
      </w:r>
    </w:p>
    <w:p w14:paraId="36D2438A" w14:textId="2EFDE682" w:rsidR="000030AF" w:rsidRPr="00E05CDF" w:rsidRDefault="000030AF" w:rsidP="00E05CDF">
      <w:pPr>
        <w:jc w:val="both"/>
        <w:rPr>
          <w:rFonts w:cstheme="minorHAnsi"/>
          <w:sz w:val="22"/>
          <w:szCs w:val="22"/>
        </w:rPr>
      </w:pPr>
      <w:r w:rsidRPr="00E05CDF">
        <w:rPr>
          <w:rFonts w:cstheme="minorHAnsi"/>
          <w:sz w:val="22"/>
          <w:szCs w:val="22"/>
        </w:rPr>
        <w:t>The engagement is intended to support policy formulation, technical analysis, data-driven decision-making, and administrative efficiency within the NSB Secretariat, New Delhi.</w:t>
      </w:r>
      <w:r w:rsidRPr="00E05CDF">
        <w:rPr>
          <w:rFonts w:cstheme="minorHAnsi"/>
          <w:sz w:val="22"/>
          <w:szCs w:val="22"/>
        </w:rPr>
        <w:br/>
        <w:t xml:space="preserve">All deployments shall be undertaken through </w:t>
      </w:r>
      <w:proofErr w:type="spellStart"/>
      <w:r w:rsidRPr="00E05CDF">
        <w:rPr>
          <w:rFonts w:cstheme="minorHAnsi"/>
          <w:sz w:val="22"/>
          <w:szCs w:val="22"/>
        </w:rPr>
        <w:t>GeM</w:t>
      </w:r>
      <w:proofErr w:type="spellEnd"/>
      <w:r w:rsidRPr="00E05CDF">
        <w:rPr>
          <w:rFonts w:cstheme="minorHAnsi"/>
          <w:sz w:val="22"/>
          <w:szCs w:val="22"/>
        </w:rPr>
        <w:t xml:space="preserve">-registered service providers strictly as per </w:t>
      </w:r>
      <w:proofErr w:type="spellStart"/>
      <w:r w:rsidRPr="00E05CDF">
        <w:rPr>
          <w:rFonts w:cstheme="minorHAnsi"/>
          <w:b/>
          <w:bCs/>
          <w:sz w:val="22"/>
          <w:szCs w:val="22"/>
        </w:rPr>
        <w:t>GeM</w:t>
      </w:r>
      <w:proofErr w:type="spellEnd"/>
      <w:r w:rsidRPr="00E05CDF">
        <w:rPr>
          <w:rFonts w:cstheme="minorHAnsi"/>
          <w:b/>
          <w:bCs/>
          <w:sz w:val="22"/>
          <w:szCs w:val="22"/>
        </w:rPr>
        <w:t xml:space="preserve"> guidelines, GFR 2017</w:t>
      </w:r>
      <w:r w:rsidRPr="00E05CDF">
        <w:rPr>
          <w:rFonts w:cstheme="minorHAnsi"/>
          <w:sz w:val="22"/>
          <w:szCs w:val="22"/>
        </w:rPr>
        <w:t xml:space="preserve">, and </w:t>
      </w:r>
      <w:r w:rsidRPr="00E05CDF">
        <w:rPr>
          <w:rFonts w:cstheme="minorHAnsi"/>
          <w:b/>
          <w:bCs/>
          <w:sz w:val="22"/>
          <w:szCs w:val="22"/>
        </w:rPr>
        <w:t>Manual for Procurement of Consultancy &amp; Other Services (2022/2025 Updated Edition)</w:t>
      </w:r>
      <w:r w:rsidRPr="00E05CDF">
        <w:rPr>
          <w:rFonts w:cstheme="minorHAnsi"/>
          <w:sz w:val="22"/>
          <w:szCs w:val="22"/>
        </w:rPr>
        <w:t>.</w:t>
      </w:r>
    </w:p>
    <w:p w14:paraId="3B75CA71" w14:textId="77777777" w:rsidR="000030AF" w:rsidRPr="00E05CDF" w:rsidRDefault="000030AF" w:rsidP="000030AF">
      <w:pPr>
        <w:rPr>
          <w:rFonts w:cstheme="minorHAnsi"/>
          <w:b/>
          <w:bCs/>
          <w:sz w:val="22"/>
          <w:szCs w:val="22"/>
        </w:rPr>
      </w:pPr>
      <w:r w:rsidRPr="00E05CDF">
        <w:rPr>
          <w:rFonts w:cstheme="minorHAnsi"/>
          <w:b/>
          <w:bCs/>
          <w:sz w:val="22"/>
          <w:szCs w:val="22"/>
        </w:rPr>
        <w:t xml:space="preserve">b. Background of the </w:t>
      </w:r>
      <w:proofErr w:type="spellStart"/>
      <w:r w:rsidRPr="00E05CDF">
        <w:rPr>
          <w:rFonts w:cstheme="minorHAnsi"/>
          <w:b/>
          <w:bCs/>
          <w:sz w:val="22"/>
          <w:szCs w:val="22"/>
        </w:rPr>
        <w:t>Organisation</w:t>
      </w:r>
      <w:proofErr w:type="spellEnd"/>
      <w:r w:rsidRPr="00E05CDF">
        <w:rPr>
          <w:rFonts w:cstheme="minorHAnsi"/>
          <w:b/>
          <w:bCs/>
          <w:sz w:val="22"/>
          <w:szCs w:val="22"/>
        </w:rPr>
        <w:t xml:space="preserve"> and the Project</w:t>
      </w:r>
    </w:p>
    <w:p w14:paraId="30E42B91" w14:textId="77777777" w:rsidR="000030AF" w:rsidRPr="00E05CDF" w:rsidRDefault="000030AF" w:rsidP="00E05CDF">
      <w:pPr>
        <w:jc w:val="both"/>
        <w:rPr>
          <w:rFonts w:cstheme="minorHAnsi"/>
          <w:sz w:val="22"/>
          <w:szCs w:val="22"/>
        </w:rPr>
      </w:pPr>
      <w:r w:rsidRPr="00E05CDF">
        <w:rPr>
          <w:rFonts w:cstheme="minorHAnsi"/>
          <w:sz w:val="22"/>
          <w:szCs w:val="22"/>
        </w:rPr>
        <w:t xml:space="preserve">The National Shipping Board, constituted under the </w:t>
      </w:r>
      <w:r w:rsidRPr="00E05CDF">
        <w:rPr>
          <w:rFonts w:cstheme="minorHAnsi"/>
          <w:i/>
          <w:iCs/>
          <w:sz w:val="22"/>
          <w:szCs w:val="22"/>
        </w:rPr>
        <w:t>Merchant Shipping Act, 1958</w:t>
      </w:r>
      <w:r w:rsidRPr="00E05CDF">
        <w:rPr>
          <w:rFonts w:cstheme="minorHAnsi"/>
          <w:sz w:val="22"/>
          <w:szCs w:val="22"/>
        </w:rPr>
        <w:t>, functions as an apex advisory body to the Central Government on matters relating to Indian shipping and maritime development.</w:t>
      </w:r>
    </w:p>
    <w:p w14:paraId="3C681D56" w14:textId="77777777" w:rsidR="000030AF" w:rsidRPr="00E05CDF" w:rsidRDefault="000030AF" w:rsidP="000030AF">
      <w:pPr>
        <w:rPr>
          <w:rFonts w:cstheme="minorHAnsi"/>
          <w:sz w:val="22"/>
          <w:szCs w:val="22"/>
        </w:rPr>
      </w:pPr>
      <w:r w:rsidRPr="00E05CDF">
        <w:rPr>
          <w:rFonts w:cstheme="minorHAnsi"/>
          <w:sz w:val="22"/>
          <w:szCs w:val="22"/>
        </w:rPr>
        <w:t>With increasing national focus on maritime reforms, digital integration, safety, port-led development, logistics efficiency, and international maritime coordination, NSB is handling a rising volume of policy, analytical, and administrative work.</w:t>
      </w:r>
    </w:p>
    <w:p w14:paraId="2F8967B9" w14:textId="77777777" w:rsidR="00E05CDF" w:rsidRDefault="00E05CDF" w:rsidP="000030AF">
      <w:pPr>
        <w:rPr>
          <w:rFonts w:cstheme="minorHAnsi"/>
          <w:sz w:val="22"/>
          <w:szCs w:val="22"/>
        </w:rPr>
      </w:pPr>
    </w:p>
    <w:p w14:paraId="013A46E9" w14:textId="25725DE9" w:rsidR="000030AF" w:rsidRPr="00E05CDF" w:rsidRDefault="000030AF" w:rsidP="000030AF">
      <w:pPr>
        <w:rPr>
          <w:rFonts w:cstheme="minorHAnsi"/>
          <w:sz w:val="22"/>
          <w:szCs w:val="22"/>
        </w:rPr>
      </w:pPr>
      <w:r w:rsidRPr="00E05CDF">
        <w:rPr>
          <w:rFonts w:cstheme="minorHAnsi"/>
          <w:sz w:val="22"/>
          <w:szCs w:val="22"/>
        </w:rPr>
        <w:lastRenderedPageBreak/>
        <w:t>Key ongoing assignments include:</w:t>
      </w:r>
    </w:p>
    <w:p w14:paraId="33BF03E1" w14:textId="77777777" w:rsidR="000030AF" w:rsidRPr="00E05CDF" w:rsidRDefault="000030AF" w:rsidP="000030AF">
      <w:pPr>
        <w:numPr>
          <w:ilvl w:val="0"/>
          <w:numId w:val="13"/>
        </w:numPr>
        <w:rPr>
          <w:rFonts w:cstheme="minorHAnsi"/>
          <w:sz w:val="22"/>
          <w:szCs w:val="22"/>
        </w:rPr>
      </w:pPr>
      <w:r w:rsidRPr="00E05CDF">
        <w:rPr>
          <w:rFonts w:cstheme="minorHAnsi"/>
          <w:sz w:val="22"/>
          <w:szCs w:val="22"/>
        </w:rPr>
        <w:t>Review and recommendation of policy interventions for maritime development</w:t>
      </w:r>
    </w:p>
    <w:p w14:paraId="4204A129" w14:textId="77777777" w:rsidR="000030AF" w:rsidRPr="00E05CDF" w:rsidRDefault="000030AF" w:rsidP="000030AF">
      <w:pPr>
        <w:numPr>
          <w:ilvl w:val="0"/>
          <w:numId w:val="13"/>
        </w:numPr>
        <w:rPr>
          <w:rFonts w:cstheme="minorHAnsi"/>
          <w:sz w:val="22"/>
          <w:szCs w:val="22"/>
        </w:rPr>
      </w:pPr>
      <w:r w:rsidRPr="00E05CDF">
        <w:rPr>
          <w:rFonts w:cstheme="minorHAnsi"/>
          <w:sz w:val="22"/>
          <w:szCs w:val="22"/>
        </w:rPr>
        <w:t>Analysis of datasets relating to seafarers, shipping, ports, and logistics</w:t>
      </w:r>
    </w:p>
    <w:p w14:paraId="46A77FBE" w14:textId="77777777" w:rsidR="000030AF" w:rsidRPr="00E05CDF" w:rsidRDefault="000030AF" w:rsidP="000030AF">
      <w:pPr>
        <w:numPr>
          <w:ilvl w:val="0"/>
          <w:numId w:val="13"/>
        </w:numPr>
        <w:rPr>
          <w:rFonts w:cstheme="minorHAnsi"/>
          <w:sz w:val="22"/>
          <w:szCs w:val="22"/>
        </w:rPr>
      </w:pPr>
      <w:r w:rsidRPr="00E05CDF">
        <w:rPr>
          <w:rFonts w:cstheme="minorHAnsi"/>
          <w:sz w:val="22"/>
          <w:szCs w:val="22"/>
        </w:rPr>
        <w:t xml:space="preserve">Preparation of reports, technical notes, and advisory papers for </w:t>
      </w:r>
      <w:proofErr w:type="spellStart"/>
      <w:r w:rsidRPr="00E05CDF">
        <w:rPr>
          <w:rFonts w:cstheme="minorHAnsi"/>
          <w:sz w:val="22"/>
          <w:szCs w:val="22"/>
        </w:rPr>
        <w:t>MoPSW</w:t>
      </w:r>
      <w:proofErr w:type="spellEnd"/>
    </w:p>
    <w:p w14:paraId="22DC7617" w14:textId="77777777" w:rsidR="000030AF" w:rsidRPr="00E05CDF" w:rsidRDefault="000030AF" w:rsidP="000030AF">
      <w:pPr>
        <w:numPr>
          <w:ilvl w:val="0"/>
          <w:numId w:val="13"/>
        </w:numPr>
        <w:rPr>
          <w:rFonts w:cstheme="minorHAnsi"/>
          <w:sz w:val="22"/>
          <w:szCs w:val="22"/>
        </w:rPr>
      </w:pPr>
      <w:r w:rsidRPr="00E05CDF">
        <w:rPr>
          <w:rFonts w:cstheme="minorHAnsi"/>
          <w:sz w:val="22"/>
          <w:szCs w:val="22"/>
        </w:rPr>
        <w:t>Administrative coordination, documentation, and office management</w:t>
      </w:r>
    </w:p>
    <w:p w14:paraId="03A77E12" w14:textId="320A3214" w:rsidR="000030AF" w:rsidRPr="00E05CDF" w:rsidRDefault="000030AF" w:rsidP="00E05CDF">
      <w:pPr>
        <w:jc w:val="both"/>
        <w:rPr>
          <w:rFonts w:cstheme="minorHAnsi"/>
          <w:sz w:val="22"/>
          <w:szCs w:val="22"/>
        </w:rPr>
      </w:pPr>
      <w:r w:rsidRPr="00E05CDF">
        <w:rPr>
          <w:rFonts w:cstheme="minorHAnsi"/>
          <w:sz w:val="22"/>
          <w:szCs w:val="22"/>
        </w:rPr>
        <w:t>To ensure timely delivery of mandated tasks, NSB requires skilled manpower across analytical, supervisory, and administrative functions.</w:t>
      </w:r>
    </w:p>
    <w:p w14:paraId="4B9C2186" w14:textId="77777777" w:rsidR="000030AF" w:rsidRPr="00E05CDF" w:rsidRDefault="000030AF" w:rsidP="000030AF">
      <w:pPr>
        <w:rPr>
          <w:rFonts w:cstheme="minorHAnsi"/>
          <w:b/>
          <w:bCs/>
          <w:sz w:val="22"/>
          <w:szCs w:val="22"/>
        </w:rPr>
      </w:pPr>
      <w:r w:rsidRPr="00E05CDF">
        <w:rPr>
          <w:rFonts w:cstheme="minorHAnsi"/>
          <w:b/>
          <w:bCs/>
          <w:sz w:val="22"/>
          <w:szCs w:val="22"/>
        </w:rPr>
        <w:t xml:space="preserve">c. How the Proposed Procurement Will Help the </w:t>
      </w:r>
      <w:proofErr w:type="spellStart"/>
      <w:r w:rsidRPr="00E05CDF">
        <w:rPr>
          <w:rFonts w:cstheme="minorHAnsi"/>
          <w:b/>
          <w:bCs/>
          <w:sz w:val="22"/>
          <w:szCs w:val="22"/>
        </w:rPr>
        <w:t>Organisation</w:t>
      </w:r>
      <w:proofErr w:type="spellEnd"/>
    </w:p>
    <w:p w14:paraId="3FBEF93B" w14:textId="77777777" w:rsidR="000030AF" w:rsidRPr="00E05CDF" w:rsidRDefault="000030AF" w:rsidP="000030AF">
      <w:pPr>
        <w:rPr>
          <w:rFonts w:cstheme="minorHAnsi"/>
          <w:sz w:val="22"/>
          <w:szCs w:val="22"/>
        </w:rPr>
      </w:pPr>
      <w:r w:rsidRPr="00E05CDF">
        <w:rPr>
          <w:rFonts w:cstheme="minorHAnsi"/>
          <w:sz w:val="22"/>
          <w:szCs w:val="22"/>
        </w:rPr>
        <w:t xml:space="preserve">The proposed </w:t>
      </w:r>
      <w:proofErr w:type="spellStart"/>
      <w:r w:rsidRPr="00E05CDF">
        <w:rPr>
          <w:rFonts w:cstheme="minorHAnsi"/>
          <w:sz w:val="22"/>
          <w:szCs w:val="22"/>
        </w:rPr>
        <w:t>GeM</w:t>
      </w:r>
      <w:proofErr w:type="spellEnd"/>
      <w:r w:rsidRPr="00E05CDF">
        <w:rPr>
          <w:rFonts w:cstheme="minorHAnsi"/>
          <w:sz w:val="22"/>
          <w:szCs w:val="22"/>
        </w:rPr>
        <w:t xml:space="preserve"> procurement will:</w:t>
      </w:r>
    </w:p>
    <w:p w14:paraId="1C6C2753" w14:textId="77777777" w:rsidR="000030AF" w:rsidRPr="00E05CDF" w:rsidRDefault="000030AF" w:rsidP="000030AF">
      <w:pPr>
        <w:numPr>
          <w:ilvl w:val="0"/>
          <w:numId w:val="14"/>
        </w:numPr>
        <w:rPr>
          <w:rFonts w:cstheme="minorHAnsi"/>
          <w:sz w:val="22"/>
          <w:szCs w:val="22"/>
        </w:rPr>
      </w:pPr>
      <w:r w:rsidRPr="00E05CDF">
        <w:rPr>
          <w:rFonts w:cstheme="minorHAnsi"/>
          <w:sz w:val="22"/>
          <w:szCs w:val="22"/>
        </w:rPr>
        <w:t>Enhance NSB’s analytical and policy capabilities through deployment of qualified consultants</w:t>
      </w:r>
    </w:p>
    <w:p w14:paraId="7C2D5B4A" w14:textId="77777777" w:rsidR="000030AF" w:rsidRPr="00E05CDF" w:rsidRDefault="000030AF" w:rsidP="000030AF">
      <w:pPr>
        <w:numPr>
          <w:ilvl w:val="0"/>
          <w:numId w:val="14"/>
        </w:numPr>
        <w:rPr>
          <w:rFonts w:cstheme="minorHAnsi"/>
          <w:sz w:val="22"/>
          <w:szCs w:val="22"/>
        </w:rPr>
      </w:pPr>
      <w:r w:rsidRPr="00E05CDF">
        <w:rPr>
          <w:rFonts w:cstheme="minorHAnsi"/>
          <w:sz w:val="22"/>
          <w:szCs w:val="22"/>
        </w:rPr>
        <w:t>Improve timeliness of agenda papers, reports, and advisory documents</w:t>
      </w:r>
    </w:p>
    <w:p w14:paraId="7314124D" w14:textId="77777777" w:rsidR="000030AF" w:rsidRPr="00E05CDF" w:rsidRDefault="000030AF" w:rsidP="000030AF">
      <w:pPr>
        <w:numPr>
          <w:ilvl w:val="0"/>
          <w:numId w:val="14"/>
        </w:numPr>
        <w:rPr>
          <w:rFonts w:cstheme="minorHAnsi"/>
          <w:sz w:val="22"/>
          <w:szCs w:val="22"/>
        </w:rPr>
      </w:pPr>
      <w:r w:rsidRPr="00E05CDF">
        <w:rPr>
          <w:rFonts w:cstheme="minorHAnsi"/>
          <w:sz w:val="22"/>
          <w:szCs w:val="22"/>
        </w:rPr>
        <w:t>Strengthen administrative and operational efficiency</w:t>
      </w:r>
    </w:p>
    <w:p w14:paraId="640F0DE1" w14:textId="77777777" w:rsidR="000030AF" w:rsidRPr="00E05CDF" w:rsidRDefault="000030AF" w:rsidP="000030AF">
      <w:pPr>
        <w:numPr>
          <w:ilvl w:val="0"/>
          <w:numId w:val="14"/>
        </w:numPr>
        <w:rPr>
          <w:rFonts w:cstheme="minorHAnsi"/>
          <w:sz w:val="22"/>
          <w:szCs w:val="22"/>
        </w:rPr>
      </w:pPr>
      <w:r w:rsidRPr="00E05CDF">
        <w:rPr>
          <w:rFonts w:cstheme="minorHAnsi"/>
          <w:sz w:val="22"/>
          <w:szCs w:val="22"/>
        </w:rPr>
        <w:t>Support evidence-based decision-making via dedicated data analytics expertise</w:t>
      </w:r>
    </w:p>
    <w:p w14:paraId="30945EF6" w14:textId="77777777" w:rsidR="000030AF" w:rsidRPr="00E05CDF" w:rsidRDefault="000030AF" w:rsidP="00DE1246">
      <w:pPr>
        <w:numPr>
          <w:ilvl w:val="0"/>
          <w:numId w:val="14"/>
        </w:numPr>
        <w:jc w:val="both"/>
        <w:rPr>
          <w:rFonts w:cstheme="minorHAnsi"/>
          <w:sz w:val="22"/>
          <w:szCs w:val="22"/>
        </w:rPr>
      </w:pPr>
      <w:r w:rsidRPr="00E05CDF">
        <w:rPr>
          <w:rFonts w:cstheme="minorHAnsi"/>
          <w:sz w:val="22"/>
          <w:szCs w:val="22"/>
        </w:rPr>
        <w:t xml:space="preserve">Ensure full compliance with procurement norms of </w:t>
      </w:r>
      <w:proofErr w:type="spellStart"/>
      <w:r w:rsidRPr="00E05CDF">
        <w:rPr>
          <w:rFonts w:cstheme="minorHAnsi"/>
          <w:b/>
          <w:bCs/>
          <w:sz w:val="22"/>
          <w:szCs w:val="22"/>
        </w:rPr>
        <w:t>GeM</w:t>
      </w:r>
      <w:proofErr w:type="spellEnd"/>
      <w:r w:rsidRPr="00E05CDF">
        <w:rPr>
          <w:rFonts w:cstheme="minorHAnsi"/>
          <w:b/>
          <w:bCs/>
          <w:sz w:val="22"/>
          <w:szCs w:val="22"/>
        </w:rPr>
        <w:t>, GFR 2017, and Manual for Procurement of Consultancy Services (2022/2025)</w:t>
      </w:r>
    </w:p>
    <w:p w14:paraId="470BBE43" w14:textId="77777777" w:rsidR="000030AF" w:rsidRPr="00E05CDF" w:rsidRDefault="000030AF" w:rsidP="000030AF">
      <w:pPr>
        <w:numPr>
          <w:ilvl w:val="0"/>
          <w:numId w:val="14"/>
        </w:numPr>
        <w:rPr>
          <w:rFonts w:cstheme="minorHAnsi"/>
          <w:sz w:val="22"/>
          <w:szCs w:val="22"/>
        </w:rPr>
      </w:pPr>
      <w:r w:rsidRPr="00E05CDF">
        <w:rPr>
          <w:rFonts w:cstheme="minorHAnsi"/>
          <w:sz w:val="22"/>
          <w:szCs w:val="22"/>
        </w:rPr>
        <w:t xml:space="preserve">Enable transparent, competitive, and quick hiring through </w:t>
      </w:r>
      <w:proofErr w:type="spellStart"/>
      <w:r w:rsidRPr="00E05CDF">
        <w:rPr>
          <w:rFonts w:cstheme="minorHAnsi"/>
          <w:sz w:val="22"/>
          <w:szCs w:val="22"/>
        </w:rPr>
        <w:t>GeM</w:t>
      </w:r>
      <w:proofErr w:type="spellEnd"/>
      <w:r w:rsidRPr="00E05CDF">
        <w:rPr>
          <w:rFonts w:cstheme="minorHAnsi"/>
          <w:sz w:val="22"/>
          <w:szCs w:val="22"/>
        </w:rPr>
        <w:t xml:space="preserve"> bidding/RA mechanisms</w:t>
      </w:r>
    </w:p>
    <w:p w14:paraId="0C6787A6" w14:textId="64BB251B" w:rsidR="000030AF" w:rsidRPr="00E05CDF" w:rsidRDefault="000030AF" w:rsidP="00DE1246">
      <w:pPr>
        <w:jc w:val="both"/>
        <w:rPr>
          <w:rFonts w:cstheme="minorHAnsi"/>
          <w:sz w:val="22"/>
          <w:szCs w:val="22"/>
        </w:rPr>
      </w:pPr>
      <w:r w:rsidRPr="00E05CDF">
        <w:rPr>
          <w:rFonts w:cstheme="minorHAnsi"/>
          <w:sz w:val="22"/>
          <w:szCs w:val="22"/>
        </w:rPr>
        <w:t>This procurement is therefore critical for uninterrupted functioning of NSB and for meeting its statutory obligations.</w:t>
      </w:r>
    </w:p>
    <w:p w14:paraId="7ACB91E4" w14:textId="77777777" w:rsidR="000030AF" w:rsidRPr="00E05CDF" w:rsidRDefault="000030AF" w:rsidP="000030AF">
      <w:pPr>
        <w:rPr>
          <w:rFonts w:cstheme="minorHAnsi"/>
          <w:b/>
          <w:bCs/>
          <w:sz w:val="22"/>
          <w:szCs w:val="22"/>
        </w:rPr>
      </w:pPr>
      <w:r w:rsidRPr="00E05CDF">
        <w:rPr>
          <w:rFonts w:cstheme="minorHAnsi"/>
          <w:b/>
          <w:bCs/>
          <w:sz w:val="22"/>
          <w:szCs w:val="22"/>
        </w:rPr>
        <w:t>2. Service Outcome Statement</w:t>
      </w:r>
    </w:p>
    <w:p w14:paraId="6EA8C692" w14:textId="77777777" w:rsidR="000030AF" w:rsidRPr="00E05CDF" w:rsidRDefault="000030AF" w:rsidP="000030AF">
      <w:pPr>
        <w:rPr>
          <w:rFonts w:cstheme="minorHAnsi"/>
          <w:b/>
          <w:bCs/>
          <w:sz w:val="22"/>
          <w:szCs w:val="22"/>
        </w:rPr>
      </w:pPr>
      <w:r w:rsidRPr="00E05CDF">
        <w:rPr>
          <w:rFonts w:cstheme="minorHAnsi"/>
          <w:b/>
          <w:bCs/>
          <w:sz w:val="22"/>
          <w:szCs w:val="22"/>
        </w:rPr>
        <w:t>a. Scope of Work</w:t>
      </w:r>
    </w:p>
    <w:p w14:paraId="5BD6BADC" w14:textId="77777777" w:rsidR="000030AF" w:rsidRPr="00E05CDF" w:rsidRDefault="000030AF" w:rsidP="000030AF">
      <w:pPr>
        <w:rPr>
          <w:rFonts w:cstheme="minorHAnsi"/>
          <w:b/>
          <w:bCs/>
          <w:sz w:val="22"/>
          <w:szCs w:val="22"/>
        </w:rPr>
      </w:pPr>
      <w:r w:rsidRPr="00E05CDF">
        <w:rPr>
          <w:rFonts w:cstheme="minorHAnsi"/>
          <w:b/>
          <w:bCs/>
          <w:sz w:val="22"/>
          <w:szCs w:val="22"/>
        </w:rPr>
        <w:t>(</w:t>
      </w:r>
      <w:proofErr w:type="spellStart"/>
      <w:r w:rsidRPr="00E05CDF">
        <w:rPr>
          <w:rFonts w:cstheme="minorHAnsi"/>
          <w:b/>
          <w:bCs/>
          <w:sz w:val="22"/>
          <w:szCs w:val="22"/>
        </w:rPr>
        <w:t>i</w:t>
      </w:r>
      <w:proofErr w:type="spellEnd"/>
      <w:r w:rsidRPr="00E05CDF">
        <w:rPr>
          <w:rFonts w:cstheme="minorHAnsi"/>
          <w:b/>
          <w:bCs/>
          <w:sz w:val="22"/>
          <w:szCs w:val="22"/>
        </w:rPr>
        <w:t>) Senior Consultant</w:t>
      </w:r>
    </w:p>
    <w:p w14:paraId="57CB7272" w14:textId="77777777" w:rsidR="000030AF" w:rsidRPr="00E05CDF" w:rsidRDefault="000030AF" w:rsidP="000030AF">
      <w:pPr>
        <w:numPr>
          <w:ilvl w:val="0"/>
          <w:numId w:val="15"/>
        </w:numPr>
        <w:rPr>
          <w:rFonts w:cstheme="minorHAnsi"/>
          <w:sz w:val="22"/>
          <w:szCs w:val="22"/>
        </w:rPr>
      </w:pPr>
      <w:r w:rsidRPr="00E05CDF">
        <w:rPr>
          <w:rFonts w:cstheme="minorHAnsi"/>
          <w:sz w:val="22"/>
          <w:szCs w:val="22"/>
        </w:rPr>
        <w:t>Provide policy advisory support in maritime sector matters</w:t>
      </w:r>
    </w:p>
    <w:p w14:paraId="32F2682A" w14:textId="77777777" w:rsidR="000030AF" w:rsidRPr="00E05CDF" w:rsidRDefault="000030AF" w:rsidP="000030AF">
      <w:pPr>
        <w:numPr>
          <w:ilvl w:val="0"/>
          <w:numId w:val="15"/>
        </w:numPr>
        <w:rPr>
          <w:rFonts w:cstheme="minorHAnsi"/>
          <w:sz w:val="22"/>
          <w:szCs w:val="22"/>
        </w:rPr>
      </w:pPr>
      <w:r w:rsidRPr="00E05CDF">
        <w:rPr>
          <w:rFonts w:cstheme="minorHAnsi"/>
          <w:sz w:val="22"/>
          <w:szCs w:val="22"/>
        </w:rPr>
        <w:t>Coordinate analytical and administrative assignments</w:t>
      </w:r>
    </w:p>
    <w:p w14:paraId="1892EA8D" w14:textId="77777777" w:rsidR="000030AF" w:rsidRPr="00E05CDF" w:rsidRDefault="000030AF" w:rsidP="000030AF">
      <w:pPr>
        <w:numPr>
          <w:ilvl w:val="0"/>
          <w:numId w:val="15"/>
        </w:numPr>
        <w:rPr>
          <w:rFonts w:cstheme="minorHAnsi"/>
          <w:sz w:val="22"/>
          <w:szCs w:val="22"/>
        </w:rPr>
      </w:pPr>
      <w:r w:rsidRPr="00E05CDF">
        <w:rPr>
          <w:rFonts w:cstheme="minorHAnsi"/>
          <w:sz w:val="22"/>
          <w:szCs w:val="22"/>
        </w:rPr>
        <w:t>Supervise preparation of agenda papers, reports, and submissions</w:t>
      </w:r>
    </w:p>
    <w:p w14:paraId="573CEE26" w14:textId="77777777" w:rsidR="000030AF" w:rsidRPr="00E05CDF" w:rsidRDefault="000030AF" w:rsidP="000030AF">
      <w:pPr>
        <w:numPr>
          <w:ilvl w:val="0"/>
          <w:numId w:val="15"/>
        </w:numPr>
        <w:rPr>
          <w:rFonts w:cstheme="minorHAnsi"/>
          <w:sz w:val="22"/>
          <w:szCs w:val="22"/>
        </w:rPr>
      </w:pPr>
      <w:r w:rsidRPr="00E05CDF">
        <w:rPr>
          <w:rFonts w:cstheme="minorHAnsi"/>
          <w:sz w:val="22"/>
          <w:szCs w:val="22"/>
        </w:rPr>
        <w:t xml:space="preserve">Liaise with </w:t>
      </w:r>
      <w:proofErr w:type="spellStart"/>
      <w:r w:rsidRPr="00E05CDF">
        <w:rPr>
          <w:rFonts w:cstheme="minorHAnsi"/>
          <w:sz w:val="22"/>
          <w:szCs w:val="22"/>
        </w:rPr>
        <w:t>MoPSW</w:t>
      </w:r>
      <w:proofErr w:type="spellEnd"/>
      <w:r w:rsidRPr="00E05CDF">
        <w:rPr>
          <w:rFonts w:cstheme="minorHAnsi"/>
          <w:sz w:val="22"/>
          <w:szCs w:val="22"/>
        </w:rPr>
        <w:t>, DG Shipping, and other stakeholders</w:t>
      </w:r>
    </w:p>
    <w:p w14:paraId="57891A38" w14:textId="77777777" w:rsidR="000030AF" w:rsidRPr="00E05CDF" w:rsidRDefault="000030AF" w:rsidP="000030AF">
      <w:pPr>
        <w:numPr>
          <w:ilvl w:val="0"/>
          <w:numId w:val="15"/>
        </w:numPr>
        <w:rPr>
          <w:rFonts w:cstheme="minorHAnsi"/>
          <w:sz w:val="22"/>
          <w:szCs w:val="22"/>
        </w:rPr>
      </w:pPr>
      <w:r w:rsidRPr="00E05CDF">
        <w:rPr>
          <w:rFonts w:cstheme="minorHAnsi"/>
          <w:sz w:val="22"/>
          <w:szCs w:val="22"/>
        </w:rPr>
        <w:t>Oversee the work of analytical and support staff</w:t>
      </w:r>
    </w:p>
    <w:p w14:paraId="4865B2F5" w14:textId="77777777" w:rsidR="00E05CDF" w:rsidRDefault="00E05CDF" w:rsidP="000030AF">
      <w:pPr>
        <w:rPr>
          <w:rFonts w:cstheme="minorHAnsi"/>
          <w:b/>
          <w:bCs/>
          <w:sz w:val="22"/>
          <w:szCs w:val="22"/>
        </w:rPr>
      </w:pPr>
    </w:p>
    <w:p w14:paraId="13C84B83" w14:textId="77777777" w:rsidR="00E05CDF" w:rsidRDefault="00E05CDF" w:rsidP="000030AF">
      <w:pPr>
        <w:rPr>
          <w:rFonts w:cstheme="minorHAnsi"/>
          <w:b/>
          <w:bCs/>
          <w:sz w:val="22"/>
          <w:szCs w:val="22"/>
        </w:rPr>
      </w:pPr>
    </w:p>
    <w:p w14:paraId="73F0548F" w14:textId="008F47F6" w:rsidR="000030AF" w:rsidRPr="00E05CDF" w:rsidRDefault="000030AF" w:rsidP="000030AF">
      <w:pPr>
        <w:rPr>
          <w:rFonts w:cstheme="minorHAnsi"/>
          <w:sz w:val="22"/>
          <w:szCs w:val="22"/>
        </w:rPr>
      </w:pPr>
      <w:r w:rsidRPr="00E05CDF">
        <w:rPr>
          <w:rFonts w:cstheme="minorHAnsi"/>
          <w:b/>
          <w:bCs/>
          <w:sz w:val="22"/>
          <w:szCs w:val="22"/>
        </w:rPr>
        <w:lastRenderedPageBreak/>
        <w:t>Eligibility:</w:t>
      </w:r>
      <w:r w:rsidRPr="00E05CDF">
        <w:rPr>
          <w:rFonts w:cstheme="minorHAnsi"/>
          <w:sz w:val="22"/>
          <w:szCs w:val="22"/>
        </w:rPr>
        <w:br/>
        <w:t xml:space="preserve">Postgraduate in Economics/Statistics/Management </w:t>
      </w:r>
      <w:r w:rsidRPr="00E05CDF">
        <w:rPr>
          <w:rFonts w:cstheme="minorHAnsi"/>
          <w:b/>
          <w:bCs/>
          <w:sz w:val="22"/>
          <w:szCs w:val="22"/>
        </w:rPr>
        <w:t>OR</w:t>
      </w:r>
      <w:r w:rsidRPr="00E05CDF">
        <w:rPr>
          <w:rFonts w:cstheme="minorHAnsi"/>
          <w:sz w:val="22"/>
          <w:szCs w:val="22"/>
        </w:rPr>
        <w:t xml:space="preserve"> Retired Govt. Officer (Under Secretary level or above) with minimum 10 years’ relevant experience.</w:t>
      </w:r>
      <w:r w:rsidRPr="00E05CDF">
        <w:rPr>
          <w:rFonts w:cstheme="minorHAnsi"/>
          <w:sz w:val="22"/>
          <w:szCs w:val="22"/>
        </w:rPr>
        <w:br/>
      </w:r>
      <w:r w:rsidRPr="00E05CDF">
        <w:rPr>
          <w:rFonts w:cstheme="minorHAnsi"/>
          <w:b/>
          <w:bCs/>
          <w:sz w:val="22"/>
          <w:szCs w:val="22"/>
        </w:rPr>
        <w:t>Max Age:</w:t>
      </w:r>
      <w:r w:rsidRPr="00E05CDF">
        <w:rPr>
          <w:rFonts w:cstheme="minorHAnsi"/>
          <w:sz w:val="22"/>
          <w:szCs w:val="22"/>
        </w:rPr>
        <w:t xml:space="preserve"> 65 years.</w:t>
      </w:r>
    </w:p>
    <w:p w14:paraId="65E8EE54" w14:textId="77777777" w:rsidR="000030AF" w:rsidRPr="00E05CDF" w:rsidRDefault="000030AF" w:rsidP="000030AF">
      <w:pPr>
        <w:rPr>
          <w:rFonts w:cstheme="minorHAnsi"/>
          <w:b/>
          <w:bCs/>
          <w:sz w:val="22"/>
          <w:szCs w:val="22"/>
        </w:rPr>
      </w:pPr>
      <w:r w:rsidRPr="00E05CDF">
        <w:rPr>
          <w:rFonts w:cstheme="minorHAnsi"/>
          <w:b/>
          <w:bCs/>
          <w:sz w:val="22"/>
          <w:szCs w:val="22"/>
        </w:rPr>
        <w:t>(ii) Data Analytical Expert</w:t>
      </w:r>
    </w:p>
    <w:p w14:paraId="340BFA70" w14:textId="77777777" w:rsidR="000030AF" w:rsidRPr="00E05CDF" w:rsidRDefault="000030AF" w:rsidP="000030AF">
      <w:pPr>
        <w:numPr>
          <w:ilvl w:val="0"/>
          <w:numId w:val="16"/>
        </w:numPr>
        <w:rPr>
          <w:rFonts w:cstheme="minorHAnsi"/>
          <w:sz w:val="22"/>
          <w:szCs w:val="22"/>
        </w:rPr>
      </w:pPr>
      <w:r w:rsidRPr="00E05CDF">
        <w:rPr>
          <w:rFonts w:cstheme="minorHAnsi"/>
          <w:sz w:val="22"/>
          <w:szCs w:val="22"/>
        </w:rPr>
        <w:t>Manage datasets and perform statistical/data analysis</w:t>
      </w:r>
    </w:p>
    <w:p w14:paraId="4A936012" w14:textId="77777777" w:rsidR="000030AF" w:rsidRPr="00E05CDF" w:rsidRDefault="000030AF" w:rsidP="000030AF">
      <w:pPr>
        <w:numPr>
          <w:ilvl w:val="0"/>
          <w:numId w:val="16"/>
        </w:numPr>
        <w:rPr>
          <w:rFonts w:cstheme="minorHAnsi"/>
          <w:sz w:val="22"/>
          <w:szCs w:val="22"/>
        </w:rPr>
      </w:pPr>
      <w:r w:rsidRPr="00E05CDF">
        <w:rPr>
          <w:rFonts w:cstheme="minorHAnsi"/>
          <w:sz w:val="22"/>
          <w:szCs w:val="22"/>
        </w:rPr>
        <w:t>Prepare dashboards, visualizations, and analytical briefs</w:t>
      </w:r>
    </w:p>
    <w:p w14:paraId="12D97406" w14:textId="77777777" w:rsidR="000030AF" w:rsidRPr="00E05CDF" w:rsidRDefault="000030AF" w:rsidP="000030AF">
      <w:pPr>
        <w:numPr>
          <w:ilvl w:val="0"/>
          <w:numId w:val="16"/>
        </w:numPr>
        <w:rPr>
          <w:rFonts w:cstheme="minorHAnsi"/>
          <w:sz w:val="22"/>
          <w:szCs w:val="22"/>
        </w:rPr>
      </w:pPr>
      <w:r w:rsidRPr="00E05CDF">
        <w:rPr>
          <w:rFonts w:cstheme="minorHAnsi"/>
          <w:sz w:val="22"/>
          <w:szCs w:val="22"/>
        </w:rPr>
        <w:t>Support NSB with data-driven insights for policy formulation</w:t>
      </w:r>
    </w:p>
    <w:p w14:paraId="3B44C9B8" w14:textId="77777777" w:rsidR="000030AF" w:rsidRPr="00E05CDF" w:rsidRDefault="000030AF" w:rsidP="000030AF">
      <w:pPr>
        <w:numPr>
          <w:ilvl w:val="0"/>
          <w:numId w:val="16"/>
        </w:numPr>
        <w:rPr>
          <w:rFonts w:cstheme="minorHAnsi"/>
          <w:sz w:val="22"/>
          <w:szCs w:val="22"/>
        </w:rPr>
      </w:pPr>
      <w:r w:rsidRPr="00E05CDF">
        <w:rPr>
          <w:rFonts w:cstheme="minorHAnsi"/>
          <w:sz w:val="22"/>
          <w:szCs w:val="22"/>
        </w:rPr>
        <w:t>Assist in validation and compilation of maritime data</w:t>
      </w:r>
    </w:p>
    <w:p w14:paraId="4173162D" w14:textId="003AEE3C" w:rsidR="000030AF" w:rsidRPr="00E05CDF" w:rsidRDefault="000030AF" w:rsidP="000030AF">
      <w:pPr>
        <w:rPr>
          <w:rFonts w:cstheme="minorHAnsi"/>
          <w:sz w:val="22"/>
          <w:szCs w:val="22"/>
        </w:rPr>
      </w:pPr>
      <w:r w:rsidRPr="00E05CDF">
        <w:rPr>
          <w:rFonts w:cstheme="minorHAnsi"/>
          <w:b/>
          <w:bCs/>
          <w:sz w:val="22"/>
          <w:szCs w:val="22"/>
        </w:rPr>
        <w:t>Eligibility:</w:t>
      </w:r>
      <w:r w:rsidRPr="00E05CDF">
        <w:rPr>
          <w:rFonts w:cstheme="minorHAnsi"/>
          <w:sz w:val="22"/>
          <w:szCs w:val="22"/>
        </w:rPr>
        <w:br/>
        <w:t>Graduate/Postgraduate in Statistics/Data Science/Computer Science with minimum 3 years’ experience.</w:t>
      </w:r>
    </w:p>
    <w:p w14:paraId="7726A086" w14:textId="77777777" w:rsidR="000030AF" w:rsidRPr="00E05CDF" w:rsidRDefault="000030AF" w:rsidP="000030AF">
      <w:pPr>
        <w:rPr>
          <w:rFonts w:cstheme="minorHAnsi"/>
          <w:b/>
          <w:bCs/>
          <w:sz w:val="22"/>
          <w:szCs w:val="22"/>
        </w:rPr>
      </w:pPr>
      <w:r w:rsidRPr="00E05CDF">
        <w:rPr>
          <w:rFonts w:cstheme="minorHAnsi"/>
          <w:b/>
          <w:bCs/>
          <w:sz w:val="22"/>
          <w:szCs w:val="22"/>
        </w:rPr>
        <w:t>(iii) Office Support Staff</w:t>
      </w:r>
    </w:p>
    <w:p w14:paraId="1FE92F44" w14:textId="77777777" w:rsidR="000030AF" w:rsidRPr="00E05CDF" w:rsidRDefault="000030AF" w:rsidP="000030AF">
      <w:pPr>
        <w:numPr>
          <w:ilvl w:val="0"/>
          <w:numId w:val="17"/>
        </w:numPr>
        <w:rPr>
          <w:rFonts w:cstheme="minorHAnsi"/>
          <w:sz w:val="22"/>
          <w:szCs w:val="22"/>
        </w:rPr>
      </w:pPr>
      <w:r w:rsidRPr="00E05CDF">
        <w:rPr>
          <w:rFonts w:cstheme="minorHAnsi"/>
          <w:sz w:val="22"/>
          <w:szCs w:val="22"/>
        </w:rPr>
        <w:t>Provide clerical/administrative support</w:t>
      </w:r>
    </w:p>
    <w:p w14:paraId="4FC6FD79" w14:textId="77777777" w:rsidR="000030AF" w:rsidRPr="00E05CDF" w:rsidRDefault="000030AF" w:rsidP="000030AF">
      <w:pPr>
        <w:numPr>
          <w:ilvl w:val="0"/>
          <w:numId w:val="17"/>
        </w:numPr>
        <w:rPr>
          <w:rFonts w:cstheme="minorHAnsi"/>
          <w:sz w:val="22"/>
          <w:szCs w:val="22"/>
        </w:rPr>
      </w:pPr>
      <w:r w:rsidRPr="00E05CDF">
        <w:rPr>
          <w:rFonts w:cstheme="minorHAnsi"/>
          <w:sz w:val="22"/>
          <w:szCs w:val="22"/>
        </w:rPr>
        <w:t>Assist with documentation, file handling, scheduling</w:t>
      </w:r>
    </w:p>
    <w:p w14:paraId="1FF6E686" w14:textId="77777777" w:rsidR="000030AF" w:rsidRPr="00E05CDF" w:rsidRDefault="000030AF" w:rsidP="000030AF">
      <w:pPr>
        <w:numPr>
          <w:ilvl w:val="0"/>
          <w:numId w:val="17"/>
        </w:numPr>
        <w:rPr>
          <w:rFonts w:cstheme="minorHAnsi"/>
          <w:sz w:val="22"/>
          <w:szCs w:val="22"/>
        </w:rPr>
      </w:pPr>
      <w:r w:rsidRPr="00E05CDF">
        <w:rPr>
          <w:rFonts w:cstheme="minorHAnsi"/>
          <w:sz w:val="22"/>
          <w:szCs w:val="22"/>
        </w:rPr>
        <w:t>Manage records, correspondence, and office functioning</w:t>
      </w:r>
    </w:p>
    <w:p w14:paraId="4E205088" w14:textId="6F335E25" w:rsidR="000030AF" w:rsidRPr="00E05CDF" w:rsidRDefault="000030AF" w:rsidP="000030AF">
      <w:pPr>
        <w:rPr>
          <w:rFonts w:cstheme="minorHAnsi"/>
          <w:sz w:val="22"/>
          <w:szCs w:val="22"/>
        </w:rPr>
      </w:pPr>
      <w:r w:rsidRPr="00E05CDF">
        <w:rPr>
          <w:rFonts w:cstheme="minorHAnsi"/>
          <w:b/>
          <w:bCs/>
          <w:sz w:val="22"/>
          <w:szCs w:val="22"/>
        </w:rPr>
        <w:t>Eligibility:</w:t>
      </w:r>
      <w:r w:rsidRPr="00E05CDF">
        <w:rPr>
          <w:rFonts w:cstheme="minorHAnsi"/>
          <w:sz w:val="22"/>
          <w:szCs w:val="22"/>
        </w:rPr>
        <w:br/>
        <w:t>Graduate with minimum 2 years’ experience; proficient in MS Office.</w:t>
      </w:r>
    </w:p>
    <w:p w14:paraId="48BE483F" w14:textId="77777777" w:rsidR="000030AF" w:rsidRPr="00E05CDF" w:rsidRDefault="000030AF" w:rsidP="000030AF">
      <w:pPr>
        <w:rPr>
          <w:rFonts w:cstheme="minorHAnsi"/>
          <w:b/>
          <w:bCs/>
          <w:sz w:val="22"/>
          <w:szCs w:val="22"/>
        </w:rPr>
      </w:pPr>
      <w:r w:rsidRPr="00E05CDF">
        <w:rPr>
          <w:rFonts w:cstheme="minorHAnsi"/>
          <w:b/>
          <w:bCs/>
          <w:sz w:val="22"/>
          <w:szCs w:val="22"/>
        </w:rPr>
        <w:t>b. Expected Timeframe of Assignment</w:t>
      </w:r>
    </w:p>
    <w:p w14:paraId="46E686BB" w14:textId="77777777" w:rsidR="000030AF" w:rsidRPr="00E05CDF" w:rsidRDefault="000030AF" w:rsidP="000030AF">
      <w:pPr>
        <w:numPr>
          <w:ilvl w:val="0"/>
          <w:numId w:val="18"/>
        </w:numPr>
        <w:rPr>
          <w:rFonts w:cstheme="minorHAnsi"/>
          <w:sz w:val="22"/>
          <w:szCs w:val="22"/>
        </w:rPr>
      </w:pPr>
      <w:r w:rsidRPr="00E05CDF">
        <w:rPr>
          <w:rFonts w:cstheme="minorHAnsi"/>
          <w:b/>
          <w:bCs/>
          <w:sz w:val="22"/>
          <w:szCs w:val="22"/>
        </w:rPr>
        <w:t>Initial Engagement:</w:t>
      </w:r>
      <w:r w:rsidRPr="00E05CDF">
        <w:rPr>
          <w:rFonts w:cstheme="minorHAnsi"/>
          <w:sz w:val="22"/>
          <w:szCs w:val="22"/>
        </w:rPr>
        <w:t xml:space="preserve"> 1 Year</w:t>
      </w:r>
    </w:p>
    <w:p w14:paraId="14CB98B7" w14:textId="77777777" w:rsidR="000030AF" w:rsidRPr="00E05CDF" w:rsidRDefault="000030AF" w:rsidP="000030AF">
      <w:pPr>
        <w:numPr>
          <w:ilvl w:val="0"/>
          <w:numId w:val="18"/>
        </w:numPr>
        <w:rPr>
          <w:rFonts w:cstheme="minorHAnsi"/>
          <w:sz w:val="22"/>
          <w:szCs w:val="22"/>
        </w:rPr>
      </w:pPr>
      <w:r w:rsidRPr="00E05CDF">
        <w:rPr>
          <w:rFonts w:cstheme="minorHAnsi"/>
          <w:b/>
          <w:bCs/>
          <w:sz w:val="22"/>
          <w:szCs w:val="22"/>
        </w:rPr>
        <w:t>Extension:</w:t>
      </w:r>
      <w:r w:rsidRPr="00E05CDF">
        <w:rPr>
          <w:rFonts w:cstheme="minorHAnsi"/>
          <w:sz w:val="22"/>
          <w:szCs w:val="22"/>
        </w:rPr>
        <w:t xml:space="preserve"> Based on performance and requirement</w:t>
      </w:r>
    </w:p>
    <w:p w14:paraId="61AE63B8" w14:textId="77777777" w:rsidR="000030AF" w:rsidRPr="00E05CDF" w:rsidRDefault="000030AF" w:rsidP="000030AF">
      <w:pPr>
        <w:numPr>
          <w:ilvl w:val="0"/>
          <w:numId w:val="18"/>
        </w:numPr>
        <w:rPr>
          <w:rFonts w:cstheme="minorHAnsi"/>
          <w:sz w:val="22"/>
          <w:szCs w:val="22"/>
        </w:rPr>
      </w:pPr>
      <w:r w:rsidRPr="00E05CDF">
        <w:rPr>
          <w:rFonts w:cstheme="minorHAnsi"/>
          <w:b/>
          <w:bCs/>
          <w:sz w:val="22"/>
          <w:szCs w:val="22"/>
        </w:rPr>
        <w:t>Place of Posting:</w:t>
      </w:r>
      <w:r w:rsidRPr="00E05CDF">
        <w:rPr>
          <w:rFonts w:cstheme="minorHAnsi"/>
          <w:sz w:val="22"/>
          <w:szCs w:val="22"/>
        </w:rPr>
        <w:t xml:space="preserve"> NSB Office, New Delhi</w:t>
      </w:r>
    </w:p>
    <w:p w14:paraId="48A16E12" w14:textId="4338A589" w:rsidR="000030AF" w:rsidRPr="00E05CDF" w:rsidRDefault="000030AF" w:rsidP="000030AF">
      <w:pPr>
        <w:numPr>
          <w:ilvl w:val="0"/>
          <w:numId w:val="18"/>
        </w:numPr>
        <w:rPr>
          <w:rFonts w:cstheme="minorHAnsi"/>
          <w:sz w:val="22"/>
          <w:szCs w:val="22"/>
        </w:rPr>
      </w:pPr>
      <w:r w:rsidRPr="00E05CDF">
        <w:rPr>
          <w:rFonts w:cstheme="minorHAnsi"/>
          <w:b/>
          <w:bCs/>
          <w:sz w:val="22"/>
          <w:szCs w:val="22"/>
        </w:rPr>
        <w:t>Procurement Mode:</w:t>
      </w:r>
      <w:r w:rsidRPr="00E05CDF">
        <w:rPr>
          <w:rFonts w:cstheme="minorHAnsi"/>
          <w:sz w:val="22"/>
          <w:szCs w:val="22"/>
        </w:rPr>
        <w:t xml:space="preserve"> Through </w:t>
      </w:r>
      <w:proofErr w:type="spellStart"/>
      <w:r w:rsidRPr="00E05CDF">
        <w:rPr>
          <w:rFonts w:cstheme="minorHAnsi"/>
          <w:sz w:val="22"/>
          <w:szCs w:val="22"/>
        </w:rPr>
        <w:t>GeM</w:t>
      </w:r>
      <w:proofErr w:type="spellEnd"/>
      <w:r w:rsidRPr="00E05CDF">
        <w:rPr>
          <w:rFonts w:cstheme="minorHAnsi"/>
          <w:sz w:val="22"/>
          <w:szCs w:val="22"/>
        </w:rPr>
        <w:t xml:space="preserve"> category “Hiring of Consultants”</w:t>
      </w:r>
    </w:p>
    <w:p w14:paraId="74088B5E" w14:textId="77777777" w:rsidR="000030AF" w:rsidRPr="00E05CDF" w:rsidRDefault="000030AF" w:rsidP="000030AF">
      <w:pPr>
        <w:rPr>
          <w:rFonts w:cstheme="minorHAnsi"/>
          <w:b/>
          <w:bCs/>
          <w:sz w:val="22"/>
          <w:szCs w:val="22"/>
        </w:rPr>
      </w:pPr>
      <w:r w:rsidRPr="00E05CDF">
        <w:rPr>
          <w:rFonts w:cstheme="minorHAnsi"/>
          <w:b/>
          <w:bCs/>
          <w:sz w:val="22"/>
          <w:szCs w:val="22"/>
        </w:rPr>
        <w:t>c. Rough Estimate of Cost and Budgetary Allocation</w:t>
      </w:r>
    </w:p>
    <w:tbl>
      <w:tblPr>
        <w:tblStyle w:val="TableGrid"/>
        <w:tblW w:w="9715" w:type="dxa"/>
        <w:tblLook w:val="04A0" w:firstRow="1" w:lastRow="0" w:firstColumn="1" w:lastColumn="0" w:noHBand="0" w:noVBand="1"/>
      </w:tblPr>
      <w:tblGrid>
        <w:gridCol w:w="539"/>
        <w:gridCol w:w="2336"/>
        <w:gridCol w:w="2611"/>
        <w:gridCol w:w="1824"/>
        <w:gridCol w:w="2405"/>
      </w:tblGrid>
      <w:tr w:rsidR="000030AF" w:rsidRPr="00E05CDF" w14:paraId="31F754FE" w14:textId="77777777" w:rsidTr="00CD6DED">
        <w:tc>
          <w:tcPr>
            <w:tcW w:w="539" w:type="dxa"/>
            <w:hideMark/>
          </w:tcPr>
          <w:p w14:paraId="06D78565" w14:textId="77777777" w:rsidR="000030AF" w:rsidRPr="00CD6DED" w:rsidRDefault="000030AF" w:rsidP="000030AF">
            <w:pPr>
              <w:spacing w:after="160" w:line="278" w:lineRule="auto"/>
              <w:rPr>
                <w:rFonts w:cstheme="minorHAnsi"/>
                <w:b/>
                <w:bCs/>
                <w:sz w:val="22"/>
                <w:szCs w:val="22"/>
              </w:rPr>
            </w:pPr>
            <w:r w:rsidRPr="00CD6DED">
              <w:rPr>
                <w:rFonts w:cstheme="minorHAnsi"/>
                <w:b/>
                <w:bCs/>
                <w:sz w:val="22"/>
                <w:szCs w:val="22"/>
              </w:rPr>
              <w:t>Sl. No.</w:t>
            </w:r>
          </w:p>
        </w:tc>
        <w:tc>
          <w:tcPr>
            <w:tcW w:w="2336" w:type="dxa"/>
            <w:hideMark/>
          </w:tcPr>
          <w:p w14:paraId="15252B11" w14:textId="77777777" w:rsidR="000030AF" w:rsidRPr="00CD6DED" w:rsidRDefault="000030AF" w:rsidP="000030AF">
            <w:pPr>
              <w:spacing w:after="160" w:line="278" w:lineRule="auto"/>
              <w:rPr>
                <w:rFonts w:cstheme="minorHAnsi"/>
                <w:b/>
                <w:bCs/>
                <w:sz w:val="22"/>
                <w:szCs w:val="22"/>
              </w:rPr>
            </w:pPr>
            <w:r w:rsidRPr="00CD6DED">
              <w:rPr>
                <w:rFonts w:cstheme="minorHAnsi"/>
                <w:b/>
                <w:bCs/>
                <w:sz w:val="22"/>
                <w:szCs w:val="22"/>
              </w:rPr>
              <w:t>Position</w:t>
            </w:r>
          </w:p>
        </w:tc>
        <w:tc>
          <w:tcPr>
            <w:tcW w:w="2611" w:type="dxa"/>
            <w:hideMark/>
          </w:tcPr>
          <w:p w14:paraId="4DF1E791" w14:textId="20BBCA4E" w:rsidR="000030AF" w:rsidRPr="00CD6DED" w:rsidRDefault="000030AF" w:rsidP="000030AF">
            <w:pPr>
              <w:spacing w:after="160" w:line="278" w:lineRule="auto"/>
              <w:rPr>
                <w:rFonts w:cstheme="minorHAnsi"/>
                <w:b/>
                <w:bCs/>
                <w:sz w:val="22"/>
                <w:szCs w:val="22"/>
              </w:rPr>
            </w:pPr>
            <w:r w:rsidRPr="00CD6DED">
              <w:rPr>
                <w:rFonts w:cstheme="minorHAnsi"/>
                <w:b/>
                <w:bCs/>
                <w:sz w:val="22"/>
                <w:szCs w:val="22"/>
              </w:rPr>
              <w:t>Est. Monthly Cost (</w:t>
            </w:r>
            <w:r w:rsidR="00650AA1">
              <w:rPr>
                <w:rFonts w:cstheme="minorHAnsi"/>
                <w:b/>
                <w:bCs/>
                <w:sz w:val="22"/>
                <w:szCs w:val="22"/>
              </w:rPr>
              <w:t>As per NICSI rates</w:t>
            </w:r>
            <w:r w:rsidRPr="00CD6DED">
              <w:rPr>
                <w:rFonts w:cstheme="minorHAnsi"/>
                <w:b/>
                <w:bCs/>
                <w:sz w:val="22"/>
                <w:szCs w:val="22"/>
              </w:rPr>
              <w:t>)</w:t>
            </w:r>
          </w:p>
        </w:tc>
        <w:tc>
          <w:tcPr>
            <w:tcW w:w="1824" w:type="dxa"/>
            <w:hideMark/>
          </w:tcPr>
          <w:p w14:paraId="544D8EF3" w14:textId="77777777" w:rsidR="000030AF" w:rsidRPr="00CD6DED" w:rsidRDefault="000030AF" w:rsidP="000030AF">
            <w:pPr>
              <w:spacing w:after="160" w:line="278" w:lineRule="auto"/>
              <w:rPr>
                <w:rFonts w:cstheme="minorHAnsi"/>
                <w:b/>
                <w:bCs/>
                <w:sz w:val="22"/>
                <w:szCs w:val="22"/>
              </w:rPr>
            </w:pPr>
            <w:r w:rsidRPr="00CD6DED">
              <w:rPr>
                <w:rFonts w:cstheme="minorHAnsi"/>
                <w:b/>
                <w:bCs/>
                <w:sz w:val="22"/>
                <w:szCs w:val="22"/>
              </w:rPr>
              <w:t>Est. Annual Cost (₹)</w:t>
            </w:r>
          </w:p>
        </w:tc>
        <w:tc>
          <w:tcPr>
            <w:tcW w:w="2405" w:type="dxa"/>
            <w:hideMark/>
          </w:tcPr>
          <w:p w14:paraId="3E71E1FC" w14:textId="77777777" w:rsidR="000030AF" w:rsidRPr="00CD6DED" w:rsidRDefault="000030AF" w:rsidP="000030AF">
            <w:pPr>
              <w:spacing w:after="160" w:line="278" w:lineRule="auto"/>
              <w:rPr>
                <w:rFonts w:cstheme="minorHAnsi"/>
                <w:b/>
                <w:bCs/>
                <w:sz w:val="22"/>
                <w:szCs w:val="22"/>
              </w:rPr>
            </w:pPr>
            <w:r w:rsidRPr="00CD6DED">
              <w:rPr>
                <w:rFonts w:cstheme="minorHAnsi"/>
                <w:b/>
                <w:bCs/>
                <w:sz w:val="22"/>
                <w:szCs w:val="22"/>
              </w:rPr>
              <w:t>Budget Head</w:t>
            </w:r>
          </w:p>
        </w:tc>
      </w:tr>
      <w:tr w:rsidR="000030AF" w:rsidRPr="00E05CDF" w14:paraId="455090FF" w14:textId="77777777" w:rsidTr="00CD6DED">
        <w:trPr>
          <w:trHeight w:val="593"/>
        </w:trPr>
        <w:tc>
          <w:tcPr>
            <w:tcW w:w="539" w:type="dxa"/>
            <w:hideMark/>
          </w:tcPr>
          <w:p w14:paraId="788462F2" w14:textId="77777777" w:rsidR="000030AF" w:rsidRPr="00CD6DED" w:rsidRDefault="000030AF" w:rsidP="000030AF">
            <w:pPr>
              <w:spacing w:after="160" w:line="278" w:lineRule="auto"/>
              <w:rPr>
                <w:rFonts w:cstheme="minorHAnsi"/>
                <w:sz w:val="22"/>
                <w:szCs w:val="22"/>
              </w:rPr>
            </w:pPr>
            <w:r w:rsidRPr="00CD6DED">
              <w:rPr>
                <w:rFonts w:cstheme="minorHAnsi"/>
                <w:sz w:val="22"/>
                <w:szCs w:val="22"/>
              </w:rPr>
              <w:t>1</w:t>
            </w:r>
          </w:p>
        </w:tc>
        <w:tc>
          <w:tcPr>
            <w:tcW w:w="2336" w:type="dxa"/>
            <w:hideMark/>
          </w:tcPr>
          <w:p w14:paraId="09D4D37B" w14:textId="77777777" w:rsidR="000030AF" w:rsidRPr="00CD6DED" w:rsidRDefault="000030AF" w:rsidP="000030AF">
            <w:pPr>
              <w:spacing w:after="160" w:line="278" w:lineRule="auto"/>
              <w:rPr>
                <w:rFonts w:cstheme="minorHAnsi"/>
                <w:sz w:val="22"/>
                <w:szCs w:val="22"/>
              </w:rPr>
            </w:pPr>
            <w:r w:rsidRPr="00CD6DED">
              <w:rPr>
                <w:rFonts w:cstheme="minorHAnsi"/>
                <w:sz w:val="22"/>
                <w:szCs w:val="22"/>
              </w:rPr>
              <w:t>Senior Consultant</w:t>
            </w:r>
          </w:p>
        </w:tc>
        <w:tc>
          <w:tcPr>
            <w:tcW w:w="2611" w:type="dxa"/>
          </w:tcPr>
          <w:p w14:paraId="44C1C902" w14:textId="4AAA11A5" w:rsidR="000030AF" w:rsidRPr="00CD6DED" w:rsidRDefault="005F20AF" w:rsidP="000030AF">
            <w:pPr>
              <w:spacing w:after="160" w:line="278" w:lineRule="auto"/>
              <w:rPr>
                <w:rFonts w:cstheme="minorHAnsi"/>
                <w:sz w:val="22"/>
                <w:szCs w:val="22"/>
              </w:rPr>
            </w:pPr>
            <w:r w:rsidRPr="00CD6DED">
              <w:rPr>
                <w:rFonts w:cstheme="minorHAnsi"/>
                <w:b/>
                <w:bCs/>
                <w:sz w:val="22"/>
                <w:szCs w:val="22"/>
              </w:rPr>
              <w:t xml:space="preserve">₹ </w:t>
            </w:r>
            <w:r w:rsidRPr="00CD6DED">
              <w:rPr>
                <w:rFonts w:cstheme="minorHAnsi"/>
                <w:sz w:val="22"/>
                <w:szCs w:val="22"/>
              </w:rPr>
              <w:t>48820</w:t>
            </w:r>
            <w:r w:rsidR="00CD6DED">
              <w:rPr>
                <w:rFonts w:cstheme="minorHAnsi"/>
                <w:sz w:val="22"/>
                <w:szCs w:val="22"/>
              </w:rPr>
              <w:t xml:space="preserve"> </w:t>
            </w:r>
          </w:p>
        </w:tc>
        <w:tc>
          <w:tcPr>
            <w:tcW w:w="1824" w:type="dxa"/>
          </w:tcPr>
          <w:p w14:paraId="59493BD3" w14:textId="3BC5FF6B" w:rsidR="000030AF" w:rsidRPr="00CD6DED" w:rsidRDefault="00CD6DED" w:rsidP="000030AF">
            <w:pPr>
              <w:spacing w:after="160" w:line="278" w:lineRule="auto"/>
              <w:rPr>
                <w:rFonts w:cstheme="minorHAnsi"/>
                <w:sz w:val="22"/>
                <w:szCs w:val="22"/>
              </w:rPr>
            </w:pPr>
            <w:r w:rsidRPr="00CD6DED">
              <w:rPr>
                <w:rFonts w:cstheme="minorHAnsi"/>
                <w:b/>
                <w:bCs/>
                <w:sz w:val="22"/>
                <w:szCs w:val="22"/>
              </w:rPr>
              <w:t xml:space="preserve">₹ </w:t>
            </w:r>
            <w:r>
              <w:rPr>
                <w:rFonts w:cstheme="minorHAnsi"/>
                <w:sz w:val="22"/>
                <w:szCs w:val="22"/>
              </w:rPr>
              <w:t>5,85,840</w:t>
            </w:r>
          </w:p>
        </w:tc>
        <w:tc>
          <w:tcPr>
            <w:tcW w:w="2405" w:type="dxa"/>
          </w:tcPr>
          <w:p w14:paraId="6988EF48" w14:textId="5D969357" w:rsidR="000030AF" w:rsidRPr="00CD6DED" w:rsidRDefault="009B1CB6" w:rsidP="000030AF">
            <w:pPr>
              <w:spacing w:after="160" w:line="278" w:lineRule="auto"/>
              <w:rPr>
                <w:rFonts w:cstheme="minorHAnsi"/>
                <w:sz w:val="22"/>
                <w:szCs w:val="22"/>
              </w:rPr>
            </w:pPr>
            <w:r w:rsidRPr="00CD6DED">
              <w:rPr>
                <w:rFonts w:cstheme="minorHAnsi"/>
                <w:sz w:val="22"/>
                <w:szCs w:val="22"/>
              </w:rPr>
              <w:t>Professional services</w:t>
            </w:r>
          </w:p>
        </w:tc>
      </w:tr>
      <w:tr w:rsidR="000030AF" w:rsidRPr="00E05CDF" w14:paraId="2CF94CBF" w14:textId="77777777" w:rsidTr="00CD6DED">
        <w:tc>
          <w:tcPr>
            <w:tcW w:w="539" w:type="dxa"/>
            <w:hideMark/>
          </w:tcPr>
          <w:p w14:paraId="3ED7596F" w14:textId="77777777" w:rsidR="000030AF" w:rsidRPr="00CD6DED" w:rsidRDefault="000030AF" w:rsidP="000030AF">
            <w:pPr>
              <w:spacing w:after="160" w:line="278" w:lineRule="auto"/>
              <w:rPr>
                <w:rFonts w:cstheme="minorHAnsi"/>
                <w:sz w:val="22"/>
                <w:szCs w:val="22"/>
              </w:rPr>
            </w:pPr>
            <w:r w:rsidRPr="00CD6DED">
              <w:rPr>
                <w:rFonts w:cstheme="minorHAnsi"/>
                <w:sz w:val="22"/>
                <w:szCs w:val="22"/>
              </w:rPr>
              <w:t>2</w:t>
            </w:r>
          </w:p>
        </w:tc>
        <w:tc>
          <w:tcPr>
            <w:tcW w:w="2336" w:type="dxa"/>
            <w:hideMark/>
          </w:tcPr>
          <w:p w14:paraId="668EC626" w14:textId="77777777" w:rsidR="000030AF" w:rsidRPr="00CD6DED" w:rsidRDefault="000030AF" w:rsidP="000030AF">
            <w:pPr>
              <w:spacing w:after="160" w:line="278" w:lineRule="auto"/>
              <w:rPr>
                <w:rFonts w:cstheme="minorHAnsi"/>
                <w:sz w:val="22"/>
                <w:szCs w:val="22"/>
              </w:rPr>
            </w:pPr>
            <w:r w:rsidRPr="00CD6DED">
              <w:rPr>
                <w:rFonts w:cstheme="minorHAnsi"/>
                <w:sz w:val="22"/>
                <w:szCs w:val="22"/>
              </w:rPr>
              <w:t>Data Analytical Expert</w:t>
            </w:r>
          </w:p>
        </w:tc>
        <w:tc>
          <w:tcPr>
            <w:tcW w:w="2611" w:type="dxa"/>
          </w:tcPr>
          <w:p w14:paraId="0E547CF2" w14:textId="53843FD9" w:rsidR="000030AF" w:rsidRPr="00CD6DED" w:rsidRDefault="005F20AF" w:rsidP="000030AF">
            <w:pPr>
              <w:spacing w:after="160" w:line="278" w:lineRule="auto"/>
              <w:rPr>
                <w:rFonts w:cstheme="minorHAnsi"/>
                <w:sz w:val="22"/>
                <w:szCs w:val="22"/>
              </w:rPr>
            </w:pPr>
            <w:r w:rsidRPr="00CD6DED">
              <w:rPr>
                <w:rFonts w:cstheme="minorHAnsi"/>
                <w:b/>
                <w:bCs/>
                <w:sz w:val="22"/>
                <w:szCs w:val="22"/>
              </w:rPr>
              <w:t xml:space="preserve">₹ </w:t>
            </w:r>
            <w:r w:rsidRPr="00CD6DED">
              <w:rPr>
                <w:rFonts w:cstheme="minorHAnsi"/>
                <w:sz w:val="22"/>
                <w:szCs w:val="22"/>
              </w:rPr>
              <w:t>43396</w:t>
            </w:r>
            <w:r w:rsidR="00CD6DED" w:rsidRPr="00CD6DED">
              <w:rPr>
                <w:rFonts w:cstheme="minorHAnsi"/>
                <w:sz w:val="22"/>
                <w:szCs w:val="22"/>
              </w:rPr>
              <w:t xml:space="preserve"> </w:t>
            </w:r>
          </w:p>
        </w:tc>
        <w:tc>
          <w:tcPr>
            <w:tcW w:w="1824" w:type="dxa"/>
          </w:tcPr>
          <w:p w14:paraId="5A49FAEC" w14:textId="35E48CAE" w:rsidR="000030AF" w:rsidRPr="00CD6DED" w:rsidRDefault="00CD6DED" w:rsidP="000030AF">
            <w:pPr>
              <w:spacing w:after="160" w:line="278" w:lineRule="auto"/>
              <w:rPr>
                <w:rFonts w:cstheme="minorHAnsi"/>
                <w:sz w:val="22"/>
                <w:szCs w:val="22"/>
              </w:rPr>
            </w:pPr>
            <w:r w:rsidRPr="00CD6DED">
              <w:rPr>
                <w:rFonts w:cstheme="minorHAnsi"/>
                <w:b/>
                <w:bCs/>
                <w:sz w:val="22"/>
                <w:szCs w:val="22"/>
              </w:rPr>
              <w:t xml:space="preserve">₹ </w:t>
            </w:r>
            <w:r>
              <w:rPr>
                <w:rFonts w:cstheme="minorHAnsi"/>
                <w:sz w:val="22"/>
                <w:szCs w:val="22"/>
              </w:rPr>
              <w:t>5,20,752</w:t>
            </w:r>
          </w:p>
        </w:tc>
        <w:tc>
          <w:tcPr>
            <w:tcW w:w="2405" w:type="dxa"/>
          </w:tcPr>
          <w:p w14:paraId="632C139D" w14:textId="22DFF093" w:rsidR="000030AF" w:rsidRPr="00CD6DED" w:rsidRDefault="009B1CB6" w:rsidP="000030AF">
            <w:pPr>
              <w:spacing w:after="160" w:line="278" w:lineRule="auto"/>
              <w:rPr>
                <w:rFonts w:cstheme="minorHAnsi"/>
                <w:sz w:val="22"/>
                <w:szCs w:val="22"/>
              </w:rPr>
            </w:pPr>
            <w:r w:rsidRPr="00CD6DED">
              <w:rPr>
                <w:rFonts w:cstheme="minorHAnsi"/>
                <w:sz w:val="22"/>
                <w:szCs w:val="22"/>
              </w:rPr>
              <w:t>Professional services</w:t>
            </w:r>
          </w:p>
        </w:tc>
      </w:tr>
      <w:tr w:rsidR="000030AF" w:rsidRPr="00E05CDF" w14:paraId="38CE7791" w14:textId="77777777" w:rsidTr="00CD6DED">
        <w:tc>
          <w:tcPr>
            <w:tcW w:w="539" w:type="dxa"/>
            <w:hideMark/>
          </w:tcPr>
          <w:p w14:paraId="730205A3" w14:textId="77777777" w:rsidR="000030AF" w:rsidRPr="00CD6DED" w:rsidRDefault="000030AF" w:rsidP="000030AF">
            <w:pPr>
              <w:spacing w:after="160" w:line="278" w:lineRule="auto"/>
              <w:rPr>
                <w:rFonts w:cstheme="minorHAnsi"/>
                <w:sz w:val="22"/>
                <w:szCs w:val="22"/>
              </w:rPr>
            </w:pPr>
            <w:r w:rsidRPr="00CD6DED">
              <w:rPr>
                <w:rFonts w:cstheme="minorHAnsi"/>
                <w:sz w:val="22"/>
                <w:szCs w:val="22"/>
              </w:rPr>
              <w:t>3</w:t>
            </w:r>
          </w:p>
        </w:tc>
        <w:tc>
          <w:tcPr>
            <w:tcW w:w="2336" w:type="dxa"/>
            <w:hideMark/>
          </w:tcPr>
          <w:p w14:paraId="2F9F3EA5" w14:textId="77777777" w:rsidR="000030AF" w:rsidRPr="00CD6DED" w:rsidRDefault="000030AF" w:rsidP="000030AF">
            <w:pPr>
              <w:spacing w:after="160" w:line="278" w:lineRule="auto"/>
              <w:rPr>
                <w:rFonts w:cstheme="minorHAnsi"/>
                <w:sz w:val="22"/>
                <w:szCs w:val="22"/>
              </w:rPr>
            </w:pPr>
            <w:r w:rsidRPr="00CD6DED">
              <w:rPr>
                <w:rFonts w:cstheme="minorHAnsi"/>
                <w:sz w:val="22"/>
                <w:szCs w:val="22"/>
              </w:rPr>
              <w:t>Office Support Staff</w:t>
            </w:r>
          </w:p>
        </w:tc>
        <w:tc>
          <w:tcPr>
            <w:tcW w:w="2611" w:type="dxa"/>
          </w:tcPr>
          <w:p w14:paraId="0B33004F" w14:textId="6544C685" w:rsidR="000030AF" w:rsidRPr="00CD6DED" w:rsidRDefault="005F20AF" w:rsidP="000030AF">
            <w:pPr>
              <w:spacing w:after="160" w:line="278" w:lineRule="auto"/>
              <w:rPr>
                <w:rFonts w:cstheme="minorHAnsi"/>
                <w:sz w:val="22"/>
                <w:szCs w:val="22"/>
              </w:rPr>
            </w:pPr>
            <w:r w:rsidRPr="00CD6DED">
              <w:rPr>
                <w:rFonts w:cstheme="minorHAnsi"/>
                <w:b/>
                <w:bCs/>
                <w:sz w:val="22"/>
                <w:szCs w:val="22"/>
              </w:rPr>
              <w:t xml:space="preserve">₹ </w:t>
            </w:r>
            <w:r w:rsidRPr="00CD6DED">
              <w:rPr>
                <w:rFonts w:cstheme="minorHAnsi"/>
                <w:sz w:val="22"/>
                <w:szCs w:val="22"/>
              </w:rPr>
              <w:t>26235</w:t>
            </w:r>
            <w:r w:rsidR="00CD6DED" w:rsidRPr="00CD6DED">
              <w:rPr>
                <w:rFonts w:cstheme="minorHAnsi"/>
                <w:sz w:val="22"/>
                <w:szCs w:val="22"/>
              </w:rPr>
              <w:t xml:space="preserve"> </w:t>
            </w:r>
          </w:p>
        </w:tc>
        <w:tc>
          <w:tcPr>
            <w:tcW w:w="1824" w:type="dxa"/>
          </w:tcPr>
          <w:p w14:paraId="3E9F8B4D" w14:textId="1BF5BCC4" w:rsidR="000030AF" w:rsidRPr="00CD6DED" w:rsidRDefault="00CD6DED" w:rsidP="000030AF">
            <w:pPr>
              <w:spacing w:after="160" w:line="278" w:lineRule="auto"/>
              <w:rPr>
                <w:rFonts w:cstheme="minorHAnsi"/>
                <w:sz w:val="22"/>
                <w:szCs w:val="22"/>
              </w:rPr>
            </w:pPr>
            <w:r w:rsidRPr="00CD6DED">
              <w:rPr>
                <w:rFonts w:cstheme="minorHAnsi"/>
                <w:b/>
                <w:bCs/>
                <w:sz w:val="22"/>
                <w:szCs w:val="22"/>
              </w:rPr>
              <w:t xml:space="preserve">₹ </w:t>
            </w:r>
            <w:r>
              <w:rPr>
                <w:rFonts w:cstheme="minorHAnsi"/>
                <w:sz w:val="22"/>
                <w:szCs w:val="22"/>
              </w:rPr>
              <w:t>3,14, 820</w:t>
            </w:r>
          </w:p>
        </w:tc>
        <w:tc>
          <w:tcPr>
            <w:tcW w:w="2405" w:type="dxa"/>
          </w:tcPr>
          <w:p w14:paraId="09AFD015" w14:textId="041CECAE" w:rsidR="000030AF" w:rsidRPr="00CD6DED" w:rsidRDefault="009B1CB6" w:rsidP="000030AF">
            <w:pPr>
              <w:spacing w:after="160" w:line="278" w:lineRule="auto"/>
              <w:rPr>
                <w:rFonts w:cstheme="minorHAnsi"/>
                <w:sz w:val="22"/>
                <w:szCs w:val="22"/>
              </w:rPr>
            </w:pPr>
            <w:r w:rsidRPr="00CD6DED">
              <w:rPr>
                <w:rFonts w:cstheme="minorHAnsi"/>
                <w:sz w:val="22"/>
                <w:szCs w:val="22"/>
              </w:rPr>
              <w:t>Professional services</w:t>
            </w:r>
          </w:p>
        </w:tc>
      </w:tr>
    </w:tbl>
    <w:p w14:paraId="68B8D6F8" w14:textId="066CFFC9" w:rsidR="000030AF" w:rsidRPr="00E05CDF" w:rsidRDefault="000030AF" w:rsidP="006A679D">
      <w:pPr>
        <w:ind w:left="720"/>
        <w:rPr>
          <w:rFonts w:cstheme="minorHAnsi"/>
          <w:sz w:val="22"/>
          <w:szCs w:val="22"/>
        </w:rPr>
      </w:pPr>
      <w:r w:rsidRPr="00952185">
        <w:rPr>
          <w:rFonts w:cstheme="minorHAnsi"/>
          <w:b/>
          <w:bCs/>
          <w:sz w:val="22"/>
          <w:szCs w:val="22"/>
        </w:rPr>
        <w:lastRenderedPageBreak/>
        <w:t xml:space="preserve">Total Estimated Annual Cost: ₹ </w:t>
      </w:r>
      <w:r w:rsidR="00952185">
        <w:rPr>
          <w:rFonts w:cstheme="minorHAnsi"/>
          <w:b/>
          <w:bCs/>
          <w:sz w:val="22"/>
          <w:szCs w:val="22"/>
        </w:rPr>
        <w:t>14,21,412</w:t>
      </w:r>
      <w:r w:rsidRPr="00E05CDF">
        <w:rPr>
          <w:rFonts w:cstheme="minorHAnsi"/>
          <w:sz w:val="22"/>
          <w:szCs w:val="22"/>
        </w:rPr>
        <w:br/>
        <w:t xml:space="preserve">(Actual figures shall depend on quotes received on </w:t>
      </w:r>
      <w:proofErr w:type="spellStart"/>
      <w:r w:rsidRPr="00E05CDF">
        <w:rPr>
          <w:rFonts w:cstheme="minorHAnsi"/>
          <w:sz w:val="22"/>
          <w:szCs w:val="22"/>
        </w:rPr>
        <w:t>GeM</w:t>
      </w:r>
      <w:proofErr w:type="spellEnd"/>
      <w:r w:rsidRPr="00E05CDF">
        <w:rPr>
          <w:rFonts w:cstheme="minorHAnsi"/>
          <w:sz w:val="22"/>
          <w:szCs w:val="22"/>
        </w:rPr>
        <w:t>.)</w:t>
      </w:r>
    </w:p>
    <w:p w14:paraId="161BD844" w14:textId="77777777" w:rsidR="000030AF" w:rsidRPr="00E05CDF" w:rsidRDefault="000030AF" w:rsidP="000030AF">
      <w:pPr>
        <w:rPr>
          <w:rFonts w:cstheme="minorHAnsi"/>
          <w:b/>
          <w:bCs/>
          <w:sz w:val="22"/>
          <w:szCs w:val="22"/>
        </w:rPr>
      </w:pPr>
      <w:r w:rsidRPr="00E05CDF">
        <w:rPr>
          <w:rFonts w:cstheme="minorHAnsi"/>
          <w:b/>
          <w:bCs/>
          <w:sz w:val="22"/>
          <w:szCs w:val="22"/>
        </w:rPr>
        <w:t>3. Methodology of Procurement (</w:t>
      </w:r>
      <w:proofErr w:type="spellStart"/>
      <w:r w:rsidRPr="00E05CDF">
        <w:rPr>
          <w:rFonts w:cstheme="minorHAnsi"/>
          <w:b/>
          <w:bCs/>
          <w:sz w:val="22"/>
          <w:szCs w:val="22"/>
        </w:rPr>
        <w:t>GeM</w:t>
      </w:r>
      <w:proofErr w:type="spellEnd"/>
      <w:r w:rsidRPr="00E05CDF">
        <w:rPr>
          <w:rFonts w:cstheme="minorHAnsi"/>
          <w:b/>
          <w:bCs/>
          <w:sz w:val="22"/>
          <w:szCs w:val="22"/>
        </w:rPr>
        <w:t xml:space="preserve"> Compliant)</w:t>
      </w:r>
    </w:p>
    <w:p w14:paraId="454458F5" w14:textId="77777777" w:rsidR="000030AF" w:rsidRPr="00E05CDF" w:rsidRDefault="000030AF" w:rsidP="000030AF">
      <w:pPr>
        <w:numPr>
          <w:ilvl w:val="0"/>
          <w:numId w:val="19"/>
        </w:numPr>
        <w:rPr>
          <w:rFonts w:cstheme="minorHAnsi"/>
          <w:sz w:val="22"/>
          <w:szCs w:val="22"/>
        </w:rPr>
      </w:pPr>
      <w:r w:rsidRPr="00E05CDF">
        <w:rPr>
          <w:rFonts w:cstheme="minorHAnsi"/>
          <w:sz w:val="22"/>
          <w:szCs w:val="22"/>
        </w:rPr>
        <w:t xml:space="preserve">Procurement shall be undertaken strictly through </w:t>
      </w:r>
      <w:proofErr w:type="spellStart"/>
      <w:r w:rsidRPr="00E05CDF">
        <w:rPr>
          <w:rFonts w:cstheme="minorHAnsi"/>
          <w:b/>
          <w:bCs/>
          <w:sz w:val="22"/>
          <w:szCs w:val="22"/>
        </w:rPr>
        <w:t>GeM</w:t>
      </w:r>
      <w:proofErr w:type="spellEnd"/>
      <w:r w:rsidRPr="00E05CDF">
        <w:rPr>
          <w:rFonts w:cstheme="minorHAnsi"/>
          <w:sz w:val="22"/>
          <w:szCs w:val="22"/>
        </w:rPr>
        <w:t xml:space="preserve"> under the category </w:t>
      </w:r>
      <w:r w:rsidRPr="00E05CDF">
        <w:rPr>
          <w:rFonts w:cstheme="minorHAnsi"/>
          <w:i/>
          <w:iCs/>
          <w:sz w:val="22"/>
          <w:szCs w:val="22"/>
        </w:rPr>
        <w:t>Hiring of Consultants</w:t>
      </w:r>
      <w:r w:rsidRPr="00E05CDF">
        <w:rPr>
          <w:rFonts w:cstheme="minorHAnsi"/>
          <w:sz w:val="22"/>
          <w:szCs w:val="22"/>
        </w:rPr>
        <w:t>.</w:t>
      </w:r>
    </w:p>
    <w:p w14:paraId="6A1587F1" w14:textId="11C048F3" w:rsidR="000030AF" w:rsidRPr="00E05CDF" w:rsidRDefault="000030AF" w:rsidP="000030AF">
      <w:pPr>
        <w:numPr>
          <w:ilvl w:val="0"/>
          <w:numId w:val="19"/>
        </w:numPr>
        <w:rPr>
          <w:rFonts w:cstheme="minorHAnsi"/>
          <w:sz w:val="22"/>
          <w:szCs w:val="22"/>
        </w:rPr>
      </w:pPr>
      <w:r w:rsidRPr="00E05CDF">
        <w:rPr>
          <w:rFonts w:cstheme="minorHAnsi"/>
          <w:b/>
          <w:bCs/>
          <w:sz w:val="22"/>
          <w:szCs w:val="22"/>
        </w:rPr>
        <w:t>Bid/</w:t>
      </w:r>
      <w:proofErr w:type="spellStart"/>
      <w:r w:rsidRPr="00E05CDF">
        <w:rPr>
          <w:rFonts w:cstheme="minorHAnsi"/>
          <w:b/>
          <w:bCs/>
          <w:sz w:val="22"/>
          <w:szCs w:val="22"/>
        </w:rPr>
        <w:t>BoQ</w:t>
      </w:r>
      <w:proofErr w:type="spellEnd"/>
      <w:r w:rsidRPr="00E05CDF">
        <w:rPr>
          <w:rFonts w:cstheme="minorHAnsi"/>
          <w:b/>
          <w:bCs/>
          <w:sz w:val="22"/>
          <w:szCs w:val="22"/>
        </w:rPr>
        <w:t xml:space="preserve"> and Terms of Reference (</w:t>
      </w:r>
      <w:proofErr w:type="spellStart"/>
      <w:r w:rsidRPr="00E05CDF">
        <w:rPr>
          <w:rFonts w:cstheme="minorHAnsi"/>
          <w:b/>
          <w:bCs/>
          <w:sz w:val="22"/>
          <w:szCs w:val="22"/>
        </w:rPr>
        <w:t>ToR</w:t>
      </w:r>
      <w:proofErr w:type="spellEnd"/>
      <w:r w:rsidRPr="00E05CDF">
        <w:rPr>
          <w:rFonts w:cstheme="minorHAnsi"/>
          <w:b/>
          <w:bCs/>
          <w:sz w:val="22"/>
          <w:szCs w:val="22"/>
        </w:rPr>
        <w:t>)</w:t>
      </w:r>
      <w:r w:rsidRPr="00E05CDF">
        <w:rPr>
          <w:rFonts w:cstheme="minorHAnsi"/>
          <w:sz w:val="22"/>
          <w:szCs w:val="22"/>
        </w:rPr>
        <w:t xml:space="preserve"> will be uploaded on </w:t>
      </w:r>
      <w:proofErr w:type="spellStart"/>
      <w:r w:rsidRPr="00E05CDF">
        <w:rPr>
          <w:rFonts w:cstheme="minorHAnsi"/>
          <w:sz w:val="22"/>
          <w:szCs w:val="22"/>
        </w:rPr>
        <w:t>GeM</w:t>
      </w:r>
      <w:proofErr w:type="spellEnd"/>
      <w:r w:rsidRPr="00E05CDF">
        <w:rPr>
          <w:rFonts w:cstheme="minorHAnsi"/>
          <w:sz w:val="22"/>
          <w:szCs w:val="22"/>
        </w:rPr>
        <w:t>.</w:t>
      </w:r>
    </w:p>
    <w:p w14:paraId="59CF222B" w14:textId="77777777" w:rsidR="000030AF" w:rsidRPr="00E05CDF" w:rsidRDefault="000030AF" w:rsidP="000030AF">
      <w:pPr>
        <w:numPr>
          <w:ilvl w:val="0"/>
          <w:numId w:val="19"/>
        </w:numPr>
        <w:rPr>
          <w:rFonts w:cstheme="minorHAnsi"/>
          <w:sz w:val="22"/>
          <w:szCs w:val="22"/>
        </w:rPr>
      </w:pPr>
      <w:r w:rsidRPr="00E05CDF">
        <w:rPr>
          <w:rFonts w:cstheme="minorHAnsi"/>
          <w:sz w:val="22"/>
          <w:szCs w:val="22"/>
        </w:rPr>
        <w:t>Technical evaluation shall be conducted by NSB/DGS Committee.</w:t>
      </w:r>
    </w:p>
    <w:p w14:paraId="7A5EC35A" w14:textId="77777777" w:rsidR="000030AF" w:rsidRPr="00E05CDF" w:rsidRDefault="000030AF" w:rsidP="000030AF">
      <w:pPr>
        <w:numPr>
          <w:ilvl w:val="0"/>
          <w:numId w:val="19"/>
        </w:numPr>
        <w:rPr>
          <w:rFonts w:cstheme="minorHAnsi"/>
          <w:sz w:val="22"/>
          <w:szCs w:val="22"/>
        </w:rPr>
      </w:pPr>
      <w:r w:rsidRPr="00E05CDF">
        <w:rPr>
          <w:rFonts w:cstheme="minorHAnsi"/>
          <w:sz w:val="22"/>
          <w:szCs w:val="22"/>
        </w:rPr>
        <w:t>Financial evaluation will be based on the lowest responsive bid (L1).</w:t>
      </w:r>
    </w:p>
    <w:p w14:paraId="20795DF1" w14:textId="77777777" w:rsidR="000030AF" w:rsidRPr="00E05CDF" w:rsidRDefault="000030AF" w:rsidP="000030AF">
      <w:pPr>
        <w:numPr>
          <w:ilvl w:val="0"/>
          <w:numId w:val="19"/>
        </w:numPr>
        <w:rPr>
          <w:rFonts w:cstheme="minorHAnsi"/>
          <w:sz w:val="22"/>
          <w:szCs w:val="22"/>
        </w:rPr>
      </w:pPr>
      <w:r w:rsidRPr="00E05CDF">
        <w:rPr>
          <w:rFonts w:cstheme="minorHAnsi"/>
          <w:sz w:val="22"/>
          <w:szCs w:val="22"/>
        </w:rPr>
        <w:t xml:space="preserve">Work Order shall be issued through </w:t>
      </w:r>
      <w:proofErr w:type="spellStart"/>
      <w:r w:rsidRPr="00E05CDF">
        <w:rPr>
          <w:rFonts w:cstheme="minorHAnsi"/>
          <w:sz w:val="22"/>
          <w:szCs w:val="22"/>
        </w:rPr>
        <w:t>GeM</w:t>
      </w:r>
      <w:proofErr w:type="spellEnd"/>
      <w:r w:rsidRPr="00E05CDF">
        <w:rPr>
          <w:rFonts w:cstheme="minorHAnsi"/>
          <w:sz w:val="22"/>
          <w:szCs w:val="22"/>
        </w:rPr>
        <w:t>.</w:t>
      </w:r>
    </w:p>
    <w:p w14:paraId="378087AE" w14:textId="6B3A3BB4" w:rsidR="000030AF" w:rsidRPr="00E05CDF" w:rsidRDefault="000030AF" w:rsidP="00096058">
      <w:pPr>
        <w:numPr>
          <w:ilvl w:val="0"/>
          <w:numId w:val="19"/>
        </w:numPr>
        <w:jc w:val="both"/>
        <w:rPr>
          <w:rFonts w:cstheme="minorHAnsi"/>
          <w:sz w:val="22"/>
          <w:szCs w:val="22"/>
        </w:rPr>
      </w:pPr>
      <w:r w:rsidRPr="00E05CDF">
        <w:rPr>
          <w:rFonts w:cstheme="minorHAnsi"/>
          <w:sz w:val="22"/>
          <w:szCs w:val="22"/>
        </w:rPr>
        <w:t xml:space="preserve">Payments shall be made directly to the </w:t>
      </w:r>
      <w:proofErr w:type="spellStart"/>
      <w:r w:rsidRPr="00E05CDF">
        <w:rPr>
          <w:rFonts w:cstheme="minorHAnsi"/>
          <w:sz w:val="22"/>
          <w:szCs w:val="22"/>
        </w:rPr>
        <w:t>GeM</w:t>
      </w:r>
      <w:proofErr w:type="spellEnd"/>
      <w:r w:rsidRPr="00E05CDF">
        <w:rPr>
          <w:rFonts w:cstheme="minorHAnsi"/>
          <w:sz w:val="22"/>
          <w:szCs w:val="22"/>
        </w:rPr>
        <w:t>-selected service provider as per agreed terms, subject to satisfactory s</w:t>
      </w:r>
      <w:r w:rsidR="00096058">
        <w:rPr>
          <w:rFonts w:cstheme="minorHAnsi"/>
          <w:sz w:val="22"/>
          <w:szCs w:val="22"/>
        </w:rPr>
        <w:t>e</w:t>
      </w:r>
      <w:r w:rsidRPr="00E05CDF">
        <w:rPr>
          <w:rFonts w:cstheme="minorHAnsi"/>
          <w:sz w:val="22"/>
          <w:szCs w:val="22"/>
        </w:rPr>
        <w:t>rvice delivery.</w:t>
      </w:r>
    </w:p>
    <w:p w14:paraId="58E1F427" w14:textId="77777777" w:rsidR="000030AF" w:rsidRPr="00E05CDF" w:rsidRDefault="000030AF" w:rsidP="000030AF">
      <w:pPr>
        <w:rPr>
          <w:rFonts w:cstheme="minorHAnsi"/>
          <w:b/>
          <w:bCs/>
          <w:sz w:val="22"/>
          <w:szCs w:val="22"/>
        </w:rPr>
      </w:pPr>
      <w:r w:rsidRPr="00E05CDF">
        <w:rPr>
          <w:rFonts w:cstheme="minorHAnsi"/>
          <w:b/>
          <w:bCs/>
          <w:sz w:val="22"/>
          <w:szCs w:val="22"/>
        </w:rPr>
        <w:t>4. Evaluation Criteria for Bidders</w:t>
      </w:r>
    </w:p>
    <w:p w14:paraId="6F60631E" w14:textId="77777777" w:rsidR="000030AF" w:rsidRPr="00E05CDF" w:rsidRDefault="000030AF" w:rsidP="000030AF">
      <w:pPr>
        <w:rPr>
          <w:rFonts w:cstheme="minorHAnsi"/>
          <w:b/>
          <w:bCs/>
          <w:sz w:val="22"/>
          <w:szCs w:val="22"/>
        </w:rPr>
      </w:pPr>
      <w:r w:rsidRPr="00E05CDF">
        <w:rPr>
          <w:rFonts w:cstheme="minorHAnsi"/>
          <w:b/>
          <w:bCs/>
          <w:sz w:val="22"/>
          <w:szCs w:val="22"/>
        </w:rPr>
        <w:t>1. Technical Evaluation</w:t>
      </w:r>
    </w:p>
    <w:p w14:paraId="5FC765C4" w14:textId="77777777" w:rsidR="000030AF" w:rsidRPr="00E05CDF" w:rsidRDefault="000030AF" w:rsidP="000030AF">
      <w:pPr>
        <w:numPr>
          <w:ilvl w:val="0"/>
          <w:numId w:val="20"/>
        </w:numPr>
        <w:rPr>
          <w:rFonts w:cstheme="minorHAnsi"/>
          <w:sz w:val="22"/>
          <w:szCs w:val="22"/>
        </w:rPr>
      </w:pPr>
      <w:r w:rsidRPr="00E05CDF">
        <w:rPr>
          <w:rFonts w:cstheme="minorHAnsi"/>
          <w:sz w:val="22"/>
          <w:szCs w:val="22"/>
        </w:rPr>
        <w:t xml:space="preserve">Experience of </w:t>
      </w:r>
      <w:proofErr w:type="spellStart"/>
      <w:r w:rsidRPr="00E05CDF">
        <w:rPr>
          <w:rFonts w:cstheme="minorHAnsi"/>
          <w:sz w:val="22"/>
          <w:szCs w:val="22"/>
        </w:rPr>
        <w:t>GeM</w:t>
      </w:r>
      <w:proofErr w:type="spellEnd"/>
      <w:r w:rsidRPr="00E05CDF">
        <w:rPr>
          <w:rFonts w:cstheme="minorHAnsi"/>
          <w:sz w:val="22"/>
          <w:szCs w:val="22"/>
        </w:rPr>
        <w:t>-registered vendor in providing consultancy manpower</w:t>
      </w:r>
    </w:p>
    <w:p w14:paraId="7F97F162" w14:textId="77777777" w:rsidR="000030AF" w:rsidRPr="00E05CDF" w:rsidRDefault="000030AF" w:rsidP="000030AF">
      <w:pPr>
        <w:numPr>
          <w:ilvl w:val="0"/>
          <w:numId w:val="20"/>
        </w:numPr>
        <w:rPr>
          <w:rFonts w:cstheme="minorHAnsi"/>
          <w:sz w:val="22"/>
          <w:szCs w:val="22"/>
        </w:rPr>
      </w:pPr>
      <w:r w:rsidRPr="00E05CDF">
        <w:rPr>
          <w:rFonts w:cstheme="minorHAnsi"/>
          <w:sz w:val="22"/>
          <w:szCs w:val="22"/>
        </w:rPr>
        <w:t>Qualification and experience of proposed candidates</w:t>
      </w:r>
    </w:p>
    <w:p w14:paraId="03142CFF" w14:textId="77777777" w:rsidR="000030AF" w:rsidRPr="00E05CDF" w:rsidRDefault="000030AF" w:rsidP="000030AF">
      <w:pPr>
        <w:numPr>
          <w:ilvl w:val="0"/>
          <w:numId w:val="20"/>
        </w:numPr>
        <w:rPr>
          <w:rFonts w:cstheme="minorHAnsi"/>
          <w:sz w:val="22"/>
          <w:szCs w:val="22"/>
        </w:rPr>
      </w:pPr>
      <w:r w:rsidRPr="00E05CDF">
        <w:rPr>
          <w:rFonts w:cstheme="minorHAnsi"/>
          <w:sz w:val="22"/>
          <w:szCs w:val="22"/>
        </w:rPr>
        <w:t xml:space="preserve">Past performance with Government </w:t>
      </w:r>
      <w:proofErr w:type="spellStart"/>
      <w:r w:rsidRPr="00E05CDF">
        <w:rPr>
          <w:rFonts w:cstheme="minorHAnsi"/>
          <w:sz w:val="22"/>
          <w:szCs w:val="22"/>
        </w:rPr>
        <w:t>organisations</w:t>
      </w:r>
      <w:proofErr w:type="spellEnd"/>
    </w:p>
    <w:p w14:paraId="380EF7CC" w14:textId="77777777" w:rsidR="000030AF" w:rsidRPr="00E05CDF" w:rsidRDefault="000030AF" w:rsidP="000030AF">
      <w:pPr>
        <w:numPr>
          <w:ilvl w:val="0"/>
          <w:numId w:val="20"/>
        </w:numPr>
        <w:rPr>
          <w:rFonts w:cstheme="minorHAnsi"/>
          <w:sz w:val="22"/>
          <w:szCs w:val="22"/>
        </w:rPr>
      </w:pPr>
      <w:r w:rsidRPr="00E05CDF">
        <w:rPr>
          <w:rFonts w:cstheme="minorHAnsi"/>
          <w:sz w:val="22"/>
          <w:szCs w:val="22"/>
        </w:rPr>
        <w:t xml:space="preserve">Compliance with </w:t>
      </w:r>
      <w:proofErr w:type="spellStart"/>
      <w:r w:rsidRPr="00E05CDF">
        <w:rPr>
          <w:rFonts w:cstheme="minorHAnsi"/>
          <w:sz w:val="22"/>
          <w:szCs w:val="22"/>
        </w:rPr>
        <w:t>ToR</w:t>
      </w:r>
      <w:proofErr w:type="spellEnd"/>
      <w:r w:rsidRPr="00E05CDF">
        <w:rPr>
          <w:rFonts w:cstheme="minorHAnsi"/>
          <w:sz w:val="22"/>
          <w:szCs w:val="22"/>
        </w:rPr>
        <w:t xml:space="preserve"> and mandatory service parameters</w:t>
      </w:r>
    </w:p>
    <w:p w14:paraId="314519B1" w14:textId="77777777" w:rsidR="000030AF" w:rsidRPr="00E05CDF" w:rsidRDefault="000030AF" w:rsidP="000030AF">
      <w:pPr>
        <w:rPr>
          <w:rFonts w:cstheme="minorHAnsi"/>
          <w:b/>
          <w:bCs/>
          <w:sz w:val="22"/>
          <w:szCs w:val="22"/>
        </w:rPr>
      </w:pPr>
      <w:r w:rsidRPr="00E05CDF">
        <w:rPr>
          <w:rFonts w:cstheme="minorHAnsi"/>
          <w:b/>
          <w:bCs/>
          <w:sz w:val="22"/>
          <w:szCs w:val="22"/>
        </w:rPr>
        <w:t>2. Financial Evaluation</w:t>
      </w:r>
    </w:p>
    <w:p w14:paraId="42F757D8" w14:textId="77777777" w:rsidR="000030AF" w:rsidRPr="00E05CDF" w:rsidRDefault="000030AF" w:rsidP="000030AF">
      <w:pPr>
        <w:numPr>
          <w:ilvl w:val="0"/>
          <w:numId w:val="21"/>
        </w:numPr>
        <w:rPr>
          <w:rFonts w:cstheme="minorHAnsi"/>
          <w:sz w:val="22"/>
          <w:szCs w:val="22"/>
        </w:rPr>
      </w:pPr>
      <w:r w:rsidRPr="00E05CDF">
        <w:rPr>
          <w:rFonts w:cstheme="minorHAnsi"/>
          <w:sz w:val="22"/>
          <w:szCs w:val="22"/>
        </w:rPr>
        <w:t xml:space="preserve">Competitive pricing as quoted on </w:t>
      </w:r>
      <w:proofErr w:type="spellStart"/>
      <w:r w:rsidRPr="00E05CDF">
        <w:rPr>
          <w:rFonts w:cstheme="minorHAnsi"/>
          <w:sz w:val="22"/>
          <w:szCs w:val="22"/>
        </w:rPr>
        <w:t>GeM</w:t>
      </w:r>
      <w:proofErr w:type="spellEnd"/>
    </w:p>
    <w:p w14:paraId="47EB5EE4" w14:textId="317DFA2E" w:rsidR="000030AF" w:rsidRPr="00E05CDF" w:rsidRDefault="000030AF" w:rsidP="000030AF">
      <w:pPr>
        <w:numPr>
          <w:ilvl w:val="0"/>
          <w:numId w:val="21"/>
        </w:numPr>
        <w:rPr>
          <w:rFonts w:cstheme="minorHAnsi"/>
          <w:sz w:val="22"/>
          <w:szCs w:val="22"/>
        </w:rPr>
      </w:pPr>
      <w:r w:rsidRPr="00E05CDF">
        <w:rPr>
          <w:rFonts w:cstheme="minorHAnsi"/>
          <w:sz w:val="22"/>
          <w:szCs w:val="22"/>
        </w:rPr>
        <w:t>Reasonableness of cost vis-à-vis market rate and role requirements</w:t>
      </w:r>
    </w:p>
    <w:p w14:paraId="2BA42606" w14:textId="77777777" w:rsidR="000030AF" w:rsidRPr="00E05CDF" w:rsidRDefault="000030AF" w:rsidP="000030AF">
      <w:pPr>
        <w:rPr>
          <w:rFonts w:cstheme="minorHAnsi"/>
          <w:b/>
          <w:bCs/>
          <w:sz w:val="22"/>
          <w:szCs w:val="22"/>
        </w:rPr>
      </w:pPr>
      <w:r w:rsidRPr="00E05CDF">
        <w:rPr>
          <w:rFonts w:cstheme="minorHAnsi"/>
          <w:b/>
          <w:bCs/>
          <w:sz w:val="22"/>
          <w:szCs w:val="22"/>
        </w:rPr>
        <w:t>5. Justification for Procurement</w:t>
      </w:r>
    </w:p>
    <w:p w14:paraId="53537BCF" w14:textId="77777777" w:rsidR="000030AF" w:rsidRPr="00E05CDF" w:rsidRDefault="000030AF" w:rsidP="00E05CDF">
      <w:pPr>
        <w:jc w:val="both"/>
        <w:rPr>
          <w:rFonts w:cstheme="minorHAnsi"/>
          <w:sz w:val="22"/>
          <w:szCs w:val="22"/>
        </w:rPr>
      </w:pPr>
      <w:r w:rsidRPr="00E05CDF">
        <w:rPr>
          <w:rFonts w:cstheme="minorHAnsi"/>
          <w:sz w:val="22"/>
          <w:szCs w:val="22"/>
        </w:rPr>
        <w:t xml:space="preserve">The National Shipping Board (NSB) currently handles extensive technical, analytical, administrative, and advisory responsibilities mandated under the </w:t>
      </w:r>
      <w:r w:rsidRPr="00E05CDF">
        <w:rPr>
          <w:rFonts w:cstheme="minorHAnsi"/>
          <w:i/>
          <w:iCs/>
          <w:sz w:val="22"/>
          <w:szCs w:val="22"/>
        </w:rPr>
        <w:t>Merchant Shipping Act, 1958</w:t>
      </w:r>
      <w:r w:rsidRPr="00E05CDF">
        <w:rPr>
          <w:rFonts w:cstheme="minorHAnsi"/>
          <w:sz w:val="22"/>
          <w:szCs w:val="22"/>
        </w:rPr>
        <w:t>. The existing manpower is insufficient to support these responsibilities effectively.</w:t>
      </w:r>
    </w:p>
    <w:p w14:paraId="44C1A6EA" w14:textId="77777777" w:rsidR="000030AF" w:rsidRPr="00E05CDF" w:rsidRDefault="000030AF" w:rsidP="000030AF">
      <w:pPr>
        <w:rPr>
          <w:rFonts w:cstheme="minorHAnsi"/>
          <w:sz w:val="22"/>
          <w:szCs w:val="22"/>
        </w:rPr>
      </w:pPr>
      <w:r w:rsidRPr="00E05CDF">
        <w:rPr>
          <w:rFonts w:cstheme="minorHAnsi"/>
          <w:sz w:val="22"/>
          <w:szCs w:val="22"/>
        </w:rPr>
        <w:t>The roles of Senior Consultant, Data Analytical Expert, and Office Support Staff are essential for:</w:t>
      </w:r>
    </w:p>
    <w:p w14:paraId="542D3C5E" w14:textId="77777777" w:rsidR="000030AF" w:rsidRPr="00E05CDF" w:rsidRDefault="000030AF" w:rsidP="000030AF">
      <w:pPr>
        <w:numPr>
          <w:ilvl w:val="0"/>
          <w:numId w:val="22"/>
        </w:numPr>
        <w:rPr>
          <w:rFonts w:cstheme="minorHAnsi"/>
          <w:sz w:val="22"/>
          <w:szCs w:val="22"/>
        </w:rPr>
      </w:pPr>
      <w:r w:rsidRPr="00E05CDF">
        <w:rPr>
          <w:rFonts w:cstheme="minorHAnsi"/>
          <w:sz w:val="22"/>
          <w:szCs w:val="22"/>
        </w:rPr>
        <w:t>Policy formulation and regulatory advisory work</w:t>
      </w:r>
    </w:p>
    <w:p w14:paraId="6671C86C" w14:textId="77777777" w:rsidR="000030AF" w:rsidRPr="00E05CDF" w:rsidRDefault="000030AF" w:rsidP="000030AF">
      <w:pPr>
        <w:numPr>
          <w:ilvl w:val="0"/>
          <w:numId w:val="22"/>
        </w:numPr>
        <w:rPr>
          <w:rFonts w:cstheme="minorHAnsi"/>
          <w:sz w:val="22"/>
          <w:szCs w:val="22"/>
        </w:rPr>
      </w:pPr>
      <w:r w:rsidRPr="00E05CDF">
        <w:rPr>
          <w:rFonts w:cstheme="minorHAnsi"/>
          <w:sz w:val="22"/>
          <w:szCs w:val="22"/>
        </w:rPr>
        <w:t>Technical and analytical support</w:t>
      </w:r>
    </w:p>
    <w:p w14:paraId="3622D51D" w14:textId="77777777" w:rsidR="000030AF" w:rsidRPr="00E05CDF" w:rsidRDefault="000030AF" w:rsidP="000030AF">
      <w:pPr>
        <w:numPr>
          <w:ilvl w:val="0"/>
          <w:numId w:val="22"/>
        </w:numPr>
        <w:rPr>
          <w:rFonts w:cstheme="minorHAnsi"/>
          <w:sz w:val="22"/>
          <w:szCs w:val="22"/>
        </w:rPr>
      </w:pPr>
      <w:r w:rsidRPr="00E05CDF">
        <w:rPr>
          <w:rFonts w:cstheme="minorHAnsi"/>
          <w:sz w:val="22"/>
          <w:szCs w:val="22"/>
        </w:rPr>
        <w:t>Data management and evidence-based decision-making</w:t>
      </w:r>
    </w:p>
    <w:p w14:paraId="7156995E" w14:textId="77777777" w:rsidR="000030AF" w:rsidRPr="00E05CDF" w:rsidRDefault="000030AF" w:rsidP="000030AF">
      <w:pPr>
        <w:numPr>
          <w:ilvl w:val="0"/>
          <w:numId w:val="22"/>
        </w:numPr>
        <w:rPr>
          <w:rFonts w:cstheme="minorHAnsi"/>
          <w:sz w:val="22"/>
          <w:szCs w:val="22"/>
        </w:rPr>
      </w:pPr>
      <w:r w:rsidRPr="00E05CDF">
        <w:rPr>
          <w:rFonts w:cstheme="minorHAnsi"/>
          <w:sz w:val="22"/>
          <w:szCs w:val="22"/>
        </w:rPr>
        <w:t>Administrative and coordination functions</w:t>
      </w:r>
    </w:p>
    <w:p w14:paraId="22469134" w14:textId="77777777" w:rsidR="000030AF" w:rsidRPr="00E05CDF" w:rsidRDefault="000030AF" w:rsidP="00E05CDF">
      <w:pPr>
        <w:jc w:val="both"/>
        <w:rPr>
          <w:rFonts w:cstheme="minorHAnsi"/>
          <w:sz w:val="22"/>
          <w:szCs w:val="22"/>
        </w:rPr>
      </w:pPr>
      <w:r w:rsidRPr="00E05CDF">
        <w:rPr>
          <w:rFonts w:cstheme="minorHAnsi"/>
          <w:sz w:val="22"/>
          <w:szCs w:val="22"/>
        </w:rPr>
        <w:lastRenderedPageBreak/>
        <w:t xml:space="preserve">As per </w:t>
      </w:r>
      <w:r w:rsidRPr="00E05CDF">
        <w:rPr>
          <w:rFonts w:cstheme="minorHAnsi"/>
          <w:b/>
          <w:bCs/>
          <w:sz w:val="22"/>
          <w:szCs w:val="22"/>
        </w:rPr>
        <w:t>GFR 2017</w:t>
      </w:r>
      <w:r w:rsidRPr="00E05CDF">
        <w:rPr>
          <w:rFonts w:cstheme="minorHAnsi"/>
          <w:sz w:val="22"/>
          <w:szCs w:val="22"/>
        </w:rPr>
        <w:t xml:space="preserve">, procurement of services must be carried out through </w:t>
      </w:r>
      <w:r w:rsidRPr="00E05CDF">
        <w:rPr>
          <w:rFonts w:cstheme="minorHAnsi"/>
          <w:b/>
          <w:bCs/>
          <w:sz w:val="22"/>
          <w:szCs w:val="22"/>
        </w:rPr>
        <w:t>Government e-Marketplace (</w:t>
      </w:r>
      <w:proofErr w:type="spellStart"/>
      <w:r w:rsidRPr="00E05CDF">
        <w:rPr>
          <w:rFonts w:cstheme="minorHAnsi"/>
          <w:b/>
          <w:bCs/>
          <w:sz w:val="22"/>
          <w:szCs w:val="22"/>
        </w:rPr>
        <w:t>GeM</w:t>
      </w:r>
      <w:proofErr w:type="spellEnd"/>
      <w:r w:rsidRPr="00E05CDF">
        <w:rPr>
          <w:rFonts w:cstheme="minorHAnsi"/>
          <w:b/>
          <w:bCs/>
          <w:sz w:val="22"/>
          <w:szCs w:val="22"/>
        </w:rPr>
        <w:t>)</w:t>
      </w:r>
      <w:r w:rsidRPr="00E05CDF">
        <w:rPr>
          <w:rFonts w:cstheme="minorHAnsi"/>
          <w:sz w:val="22"/>
          <w:szCs w:val="22"/>
        </w:rPr>
        <w:t xml:space="preserve"> where the required category exists. Since the service category </w:t>
      </w:r>
      <w:r w:rsidRPr="00E05CDF">
        <w:rPr>
          <w:rFonts w:cstheme="minorHAnsi"/>
          <w:b/>
          <w:bCs/>
          <w:sz w:val="22"/>
          <w:szCs w:val="22"/>
        </w:rPr>
        <w:t>“Hiring of Consultants”</w:t>
      </w:r>
      <w:r w:rsidRPr="00E05CDF">
        <w:rPr>
          <w:rFonts w:cstheme="minorHAnsi"/>
          <w:sz w:val="22"/>
          <w:szCs w:val="22"/>
        </w:rPr>
        <w:t xml:space="preserve"> is available on </w:t>
      </w:r>
      <w:proofErr w:type="spellStart"/>
      <w:r w:rsidRPr="00E05CDF">
        <w:rPr>
          <w:rFonts w:cstheme="minorHAnsi"/>
          <w:sz w:val="22"/>
          <w:szCs w:val="22"/>
        </w:rPr>
        <w:t>GeM</w:t>
      </w:r>
      <w:proofErr w:type="spellEnd"/>
      <w:r w:rsidRPr="00E05CDF">
        <w:rPr>
          <w:rFonts w:cstheme="minorHAnsi"/>
          <w:sz w:val="22"/>
          <w:szCs w:val="22"/>
        </w:rPr>
        <w:t xml:space="preserve">, procurement must be routed through </w:t>
      </w:r>
      <w:proofErr w:type="spellStart"/>
      <w:r w:rsidRPr="00E05CDF">
        <w:rPr>
          <w:rFonts w:cstheme="minorHAnsi"/>
          <w:sz w:val="22"/>
          <w:szCs w:val="22"/>
        </w:rPr>
        <w:t>GeM</w:t>
      </w:r>
      <w:proofErr w:type="spellEnd"/>
      <w:r w:rsidRPr="00E05CDF">
        <w:rPr>
          <w:rFonts w:cstheme="minorHAnsi"/>
          <w:sz w:val="22"/>
          <w:szCs w:val="22"/>
        </w:rPr>
        <w:t>, ensuring:</w:t>
      </w:r>
    </w:p>
    <w:p w14:paraId="083D3AA8" w14:textId="77777777" w:rsidR="000030AF" w:rsidRPr="00E05CDF" w:rsidRDefault="000030AF" w:rsidP="000030AF">
      <w:pPr>
        <w:numPr>
          <w:ilvl w:val="0"/>
          <w:numId w:val="23"/>
        </w:numPr>
        <w:rPr>
          <w:rFonts w:cstheme="minorHAnsi"/>
          <w:sz w:val="22"/>
          <w:szCs w:val="22"/>
        </w:rPr>
      </w:pPr>
      <w:r w:rsidRPr="00E05CDF">
        <w:rPr>
          <w:rFonts w:cstheme="minorHAnsi"/>
          <w:sz w:val="22"/>
          <w:szCs w:val="22"/>
        </w:rPr>
        <w:t>Transparency and competition</w:t>
      </w:r>
    </w:p>
    <w:p w14:paraId="2FFFEC70" w14:textId="77777777" w:rsidR="000030AF" w:rsidRPr="00E05CDF" w:rsidRDefault="000030AF" w:rsidP="000030AF">
      <w:pPr>
        <w:numPr>
          <w:ilvl w:val="0"/>
          <w:numId w:val="23"/>
        </w:numPr>
        <w:rPr>
          <w:rFonts w:cstheme="minorHAnsi"/>
          <w:sz w:val="22"/>
          <w:szCs w:val="22"/>
        </w:rPr>
      </w:pPr>
      <w:proofErr w:type="spellStart"/>
      <w:r w:rsidRPr="00E05CDF">
        <w:rPr>
          <w:rFonts w:cstheme="minorHAnsi"/>
          <w:sz w:val="22"/>
          <w:szCs w:val="22"/>
        </w:rPr>
        <w:t>Standardised</w:t>
      </w:r>
      <w:proofErr w:type="spellEnd"/>
      <w:r w:rsidRPr="00E05CDF">
        <w:rPr>
          <w:rFonts w:cstheme="minorHAnsi"/>
          <w:sz w:val="22"/>
          <w:szCs w:val="22"/>
        </w:rPr>
        <w:t xml:space="preserve"> service parameters</w:t>
      </w:r>
    </w:p>
    <w:p w14:paraId="081E6161" w14:textId="77777777" w:rsidR="000030AF" w:rsidRPr="00E05CDF" w:rsidRDefault="000030AF" w:rsidP="000030AF">
      <w:pPr>
        <w:numPr>
          <w:ilvl w:val="0"/>
          <w:numId w:val="23"/>
        </w:numPr>
        <w:rPr>
          <w:rFonts w:cstheme="minorHAnsi"/>
          <w:sz w:val="22"/>
          <w:szCs w:val="22"/>
        </w:rPr>
      </w:pPr>
      <w:r w:rsidRPr="00E05CDF">
        <w:rPr>
          <w:rFonts w:cstheme="minorHAnsi"/>
          <w:sz w:val="22"/>
          <w:szCs w:val="22"/>
        </w:rPr>
        <w:t>Faster onboarding</w:t>
      </w:r>
    </w:p>
    <w:p w14:paraId="108A6DCE" w14:textId="77777777" w:rsidR="000030AF" w:rsidRPr="00E05CDF" w:rsidRDefault="000030AF" w:rsidP="000030AF">
      <w:pPr>
        <w:numPr>
          <w:ilvl w:val="0"/>
          <w:numId w:val="23"/>
        </w:numPr>
        <w:rPr>
          <w:rFonts w:cstheme="minorHAnsi"/>
          <w:sz w:val="22"/>
          <w:szCs w:val="22"/>
        </w:rPr>
      </w:pPr>
      <w:r w:rsidRPr="00E05CDF">
        <w:rPr>
          <w:rFonts w:cstheme="minorHAnsi"/>
          <w:sz w:val="22"/>
          <w:szCs w:val="22"/>
        </w:rPr>
        <w:t>Compliance with GFR and the Manual for Procurement of Consultancy Services (2022/2025 edition)</w:t>
      </w:r>
    </w:p>
    <w:p w14:paraId="29A327B8" w14:textId="77777777" w:rsidR="000030AF" w:rsidRPr="00E05CDF" w:rsidRDefault="000030AF" w:rsidP="000030AF">
      <w:pPr>
        <w:numPr>
          <w:ilvl w:val="0"/>
          <w:numId w:val="23"/>
        </w:numPr>
        <w:rPr>
          <w:rFonts w:cstheme="minorHAnsi"/>
          <w:sz w:val="22"/>
          <w:szCs w:val="22"/>
        </w:rPr>
      </w:pPr>
      <w:r w:rsidRPr="00E05CDF">
        <w:rPr>
          <w:rFonts w:cstheme="minorHAnsi"/>
          <w:sz w:val="22"/>
          <w:szCs w:val="22"/>
        </w:rPr>
        <w:t>Reduction of administrative overheads</w:t>
      </w:r>
    </w:p>
    <w:p w14:paraId="3167C3F0" w14:textId="06059B57" w:rsidR="000030AF" w:rsidRPr="00E05CDF" w:rsidRDefault="000030AF" w:rsidP="00E05CDF">
      <w:pPr>
        <w:jc w:val="both"/>
        <w:rPr>
          <w:rFonts w:cstheme="minorHAnsi"/>
          <w:sz w:val="22"/>
          <w:szCs w:val="22"/>
        </w:rPr>
      </w:pPr>
      <w:r w:rsidRPr="00E05CDF">
        <w:rPr>
          <w:rFonts w:cstheme="minorHAnsi"/>
          <w:sz w:val="22"/>
          <w:szCs w:val="22"/>
        </w:rPr>
        <w:t xml:space="preserve">Given the urgent requirement for specialized manpower, procurement through </w:t>
      </w:r>
      <w:proofErr w:type="spellStart"/>
      <w:r w:rsidRPr="00E05CDF">
        <w:rPr>
          <w:rFonts w:cstheme="minorHAnsi"/>
          <w:b/>
          <w:bCs/>
          <w:sz w:val="22"/>
          <w:szCs w:val="22"/>
        </w:rPr>
        <w:t>GeM</w:t>
      </w:r>
      <w:proofErr w:type="spellEnd"/>
      <w:r w:rsidRPr="00E05CDF">
        <w:rPr>
          <w:rFonts w:cstheme="minorHAnsi"/>
          <w:sz w:val="22"/>
          <w:szCs w:val="22"/>
        </w:rPr>
        <w:t xml:space="preserve"> is fully justified, compliant, and essential for ensuring continuity and timely delivery of NSB’s mandated functions.</w:t>
      </w:r>
    </w:p>
    <w:p w14:paraId="74D48A80" w14:textId="77777777" w:rsidR="000030AF" w:rsidRPr="00E05CDF" w:rsidRDefault="000030AF" w:rsidP="000030AF">
      <w:pPr>
        <w:rPr>
          <w:rFonts w:cstheme="minorHAnsi"/>
          <w:b/>
          <w:bCs/>
          <w:sz w:val="22"/>
          <w:szCs w:val="22"/>
        </w:rPr>
      </w:pPr>
      <w:r w:rsidRPr="00E05CDF">
        <w:rPr>
          <w:rFonts w:cstheme="minorHAnsi"/>
          <w:b/>
          <w:bCs/>
          <w:sz w:val="22"/>
          <w:szCs w:val="22"/>
        </w:rPr>
        <w:t xml:space="preserve">6. Estimated Procurement Timeline (as per </w:t>
      </w:r>
      <w:proofErr w:type="spellStart"/>
      <w:r w:rsidRPr="00E05CDF">
        <w:rPr>
          <w:rFonts w:cstheme="minorHAnsi"/>
          <w:b/>
          <w:bCs/>
          <w:sz w:val="22"/>
          <w:szCs w:val="22"/>
        </w:rPr>
        <w:t>GeM</w:t>
      </w:r>
      <w:proofErr w:type="spellEnd"/>
      <w:r w:rsidRPr="00E05CDF">
        <w:rPr>
          <w:rFonts w:cstheme="minorHAnsi"/>
          <w:b/>
          <w:bCs/>
          <w:sz w:val="22"/>
          <w:szCs w:val="22"/>
        </w:rPr>
        <w:t xml:space="preserve"> &amp; GFR 2017)</w:t>
      </w:r>
    </w:p>
    <w:tbl>
      <w:tblPr>
        <w:tblStyle w:val="TableGrid"/>
        <w:tblW w:w="7550" w:type="dxa"/>
        <w:tblLook w:val="04A0" w:firstRow="1" w:lastRow="0" w:firstColumn="1" w:lastColumn="0" w:noHBand="0" w:noVBand="1"/>
      </w:tblPr>
      <w:tblGrid>
        <w:gridCol w:w="5840"/>
        <w:gridCol w:w="1710"/>
      </w:tblGrid>
      <w:tr w:rsidR="000030AF" w:rsidRPr="00E05CDF" w14:paraId="7FEB8BD8" w14:textId="77777777" w:rsidTr="000030AF">
        <w:trPr>
          <w:trHeight w:val="489"/>
        </w:trPr>
        <w:tc>
          <w:tcPr>
            <w:tcW w:w="0" w:type="auto"/>
            <w:hideMark/>
          </w:tcPr>
          <w:p w14:paraId="18D2592C" w14:textId="77777777" w:rsidR="000030AF" w:rsidRPr="00E05CDF" w:rsidRDefault="000030AF" w:rsidP="000030AF">
            <w:pPr>
              <w:spacing w:after="160" w:line="278" w:lineRule="auto"/>
              <w:rPr>
                <w:rFonts w:cstheme="minorHAnsi"/>
                <w:b/>
                <w:bCs/>
                <w:sz w:val="22"/>
                <w:szCs w:val="22"/>
              </w:rPr>
            </w:pPr>
            <w:r w:rsidRPr="00E05CDF">
              <w:rPr>
                <w:rFonts w:cstheme="minorHAnsi"/>
                <w:b/>
                <w:bCs/>
                <w:sz w:val="22"/>
                <w:szCs w:val="22"/>
              </w:rPr>
              <w:t>Activity</w:t>
            </w:r>
          </w:p>
        </w:tc>
        <w:tc>
          <w:tcPr>
            <w:tcW w:w="0" w:type="auto"/>
            <w:hideMark/>
          </w:tcPr>
          <w:p w14:paraId="58B3AC73" w14:textId="77777777" w:rsidR="000030AF" w:rsidRPr="00E05CDF" w:rsidRDefault="000030AF" w:rsidP="000030AF">
            <w:pPr>
              <w:spacing w:after="160" w:line="278" w:lineRule="auto"/>
              <w:rPr>
                <w:rFonts w:cstheme="minorHAnsi"/>
                <w:b/>
                <w:bCs/>
                <w:sz w:val="22"/>
                <w:szCs w:val="22"/>
              </w:rPr>
            </w:pPr>
            <w:r w:rsidRPr="00E05CDF">
              <w:rPr>
                <w:rFonts w:cstheme="minorHAnsi"/>
                <w:b/>
                <w:bCs/>
                <w:sz w:val="22"/>
                <w:szCs w:val="22"/>
              </w:rPr>
              <w:t>Timeline</w:t>
            </w:r>
          </w:p>
        </w:tc>
      </w:tr>
      <w:tr w:rsidR="000030AF" w:rsidRPr="00E05CDF" w14:paraId="4ED343F1" w14:textId="77777777" w:rsidTr="000030AF">
        <w:trPr>
          <w:trHeight w:val="489"/>
        </w:trPr>
        <w:tc>
          <w:tcPr>
            <w:tcW w:w="0" w:type="auto"/>
            <w:hideMark/>
          </w:tcPr>
          <w:p w14:paraId="0A60D608"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Approval of Procurement Note</w:t>
            </w:r>
          </w:p>
        </w:tc>
        <w:tc>
          <w:tcPr>
            <w:tcW w:w="0" w:type="auto"/>
            <w:hideMark/>
          </w:tcPr>
          <w:p w14:paraId="3FFFAE6C"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Week 1</w:t>
            </w:r>
          </w:p>
        </w:tc>
      </w:tr>
      <w:tr w:rsidR="000030AF" w:rsidRPr="00E05CDF" w14:paraId="209DAC27" w14:textId="77777777" w:rsidTr="000030AF">
        <w:trPr>
          <w:trHeight w:val="489"/>
        </w:trPr>
        <w:tc>
          <w:tcPr>
            <w:tcW w:w="0" w:type="auto"/>
            <w:hideMark/>
          </w:tcPr>
          <w:p w14:paraId="19E2652C"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 xml:space="preserve">Preparation &amp; uploading of </w:t>
            </w:r>
            <w:proofErr w:type="spellStart"/>
            <w:r w:rsidRPr="00E05CDF">
              <w:rPr>
                <w:rFonts w:cstheme="minorHAnsi"/>
                <w:sz w:val="22"/>
                <w:szCs w:val="22"/>
              </w:rPr>
              <w:t>ToR</w:t>
            </w:r>
            <w:proofErr w:type="spellEnd"/>
            <w:r w:rsidRPr="00E05CDF">
              <w:rPr>
                <w:rFonts w:cstheme="minorHAnsi"/>
                <w:sz w:val="22"/>
                <w:szCs w:val="22"/>
              </w:rPr>
              <w:t xml:space="preserve"> on </w:t>
            </w:r>
            <w:proofErr w:type="spellStart"/>
            <w:r w:rsidRPr="00E05CDF">
              <w:rPr>
                <w:rFonts w:cstheme="minorHAnsi"/>
                <w:sz w:val="22"/>
                <w:szCs w:val="22"/>
              </w:rPr>
              <w:t>GeM</w:t>
            </w:r>
            <w:proofErr w:type="spellEnd"/>
          </w:p>
        </w:tc>
        <w:tc>
          <w:tcPr>
            <w:tcW w:w="0" w:type="auto"/>
            <w:hideMark/>
          </w:tcPr>
          <w:p w14:paraId="1D4FFCB0"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Week 1</w:t>
            </w:r>
          </w:p>
        </w:tc>
      </w:tr>
      <w:tr w:rsidR="000030AF" w:rsidRPr="00E05CDF" w14:paraId="2AD76B24" w14:textId="77777777" w:rsidTr="000030AF">
        <w:trPr>
          <w:trHeight w:val="489"/>
        </w:trPr>
        <w:tc>
          <w:tcPr>
            <w:tcW w:w="0" w:type="auto"/>
            <w:hideMark/>
          </w:tcPr>
          <w:p w14:paraId="5BE22131"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Bid Publication &amp; Bid Period</w:t>
            </w:r>
          </w:p>
        </w:tc>
        <w:tc>
          <w:tcPr>
            <w:tcW w:w="0" w:type="auto"/>
            <w:hideMark/>
          </w:tcPr>
          <w:p w14:paraId="0D204A84"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Week 2–3</w:t>
            </w:r>
          </w:p>
        </w:tc>
      </w:tr>
      <w:tr w:rsidR="000030AF" w:rsidRPr="00E05CDF" w14:paraId="729753DA" w14:textId="77777777" w:rsidTr="000030AF">
        <w:trPr>
          <w:trHeight w:val="489"/>
        </w:trPr>
        <w:tc>
          <w:tcPr>
            <w:tcW w:w="0" w:type="auto"/>
            <w:hideMark/>
          </w:tcPr>
          <w:p w14:paraId="25361EF8"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Technical &amp; Financial Evaluation</w:t>
            </w:r>
          </w:p>
        </w:tc>
        <w:tc>
          <w:tcPr>
            <w:tcW w:w="0" w:type="auto"/>
            <w:hideMark/>
          </w:tcPr>
          <w:p w14:paraId="284ED03C"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Week 4</w:t>
            </w:r>
          </w:p>
        </w:tc>
      </w:tr>
      <w:tr w:rsidR="000030AF" w:rsidRPr="00E05CDF" w14:paraId="04C5A400" w14:textId="77777777" w:rsidTr="000030AF">
        <w:trPr>
          <w:trHeight w:val="489"/>
        </w:trPr>
        <w:tc>
          <w:tcPr>
            <w:tcW w:w="0" w:type="auto"/>
            <w:hideMark/>
          </w:tcPr>
          <w:p w14:paraId="3278CC08"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Award of Contract &amp; Work Order</w:t>
            </w:r>
          </w:p>
        </w:tc>
        <w:tc>
          <w:tcPr>
            <w:tcW w:w="0" w:type="auto"/>
            <w:hideMark/>
          </w:tcPr>
          <w:p w14:paraId="5F380FDE"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Week 5</w:t>
            </w:r>
          </w:p>
        </w:tc>
      </w:tr>
      <w:tr w:rsidR="000030AF" w:rsidRPr="00E05CDF" w14:paraId="3C5B1D20" w14:textId="77777777" w:rsidTr="000030AF">
        <w:trPr>
          <w:trHeight w:val="489"/>
        </w:trPr>
        <w:tc>
          <w:tcPr>
            <w:tcW w:w="0" w:type="auto"/>
            <w:hideMark/>
          </w:tcPr>
          <w:p w14:paraId="2D313A24"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Onboarding of Resources</w:t>
            </w:r>
          </w:p>
        </w:tc>
        <w:tc>
          <w:tcPr>
            <w:tcW w:w="0" w:type="auto"/>
            <w:hideMark/>
          </w:tcPr>
          <w:p w14:paraId="54903C03" w14:textId="77777777" w:rsidR="000030AF" w:rsidRPr="00E05CDF" w:rsidRDefault="000030AF" w:rsidP="000030AF">
            <w:pPr>
              <w:spacing w:after="160" w:line="278" w:lineRule="auto"/>
              <w:rPr>
                <w:rFonts w:cstheme="minorHAnsi"/>
                <w:sz w:val="22"/>
                <w:szCs w:val="22"/>
              </w:rPr>
            </w:pPr>
            <w:r w:rsidRPr="00E05CDF">
              <w:rPr>
                <w:rFonts w:cstheme="minorHAnsi"/>
                <w:sz w:val="22"/>
                <w:szCs w:val="22"/>
              </w:rPr>
              <w:t>Week 6</w:t>
            </w:r>
          </w:p>
        </w:tc>
      </w:tr>
    </w:tbl>
    <w:p w14:paraId="0E792CE5" w14:textId="43A68182" w:rsidR="000030AF" w:rsidRPr="00E05CDF" w:rsidRDefault="000030AF" w:rsidP="000030AF">
      <w:pPr>
        <w:rPr>
          <w:rFonts w:cstheme="minorHAnsi"/>
          <w:sz w:val="22"/>
          <w:szCs w:val="22"/>
        </w:rPr>
      </w:pPr>
    </w:p>
    <w:p w14:paraId="59BBFF9E" w14:textId="77777777" w:rsidR="000030AF" w:rsidRPr="00E05CDF" w:rsidRDefault="000030AF" w:rsidP="000030AF">
      <w:pPr>
        <w:rPr>
          <w:rFonts w:cstheme="minorHAnsi"/>
          <w:b/>
          <w:bCs/>
          <w:sz w:val="22"/>
          <w:szCs w:val="22"/>
        </w:rPr>
      </w:pPr>
      <w:r w:rsidRPr="00E05CDF">
        <w:rPr>
          <w:rFonts w:cstheme="minorHAnsi"/>
          <w:b/>
          <w:bCs/>
          <w:sz w:val="22"/>
          <w:szCs w:val="22"/>
        </w:rPr>
        <w:t>7. Custodians</w:t>
      </w:r>
    </w:p>
    <w:tbl>
      <w:tblPr>
        <w:tblStyle w:val="TableGrid"/>
        <w:tblW w:w="8185" w:type="dxa"/>
        <w:tblLook w:val="04A0" w:firstRow="1" w:lastRow="0" w:firstColumn="1" w:lastColumn="0" w:noHBand="0" w:noVBand="1"/>
      </w:tblPr>
      <w:tblGrid>
        <w:gridCol w:w="2231"/>
        <w:gridCol w:w="5954"/>
      </w:tblGrid>
      <w:tr w:rsidR="000030AF" w:rsidRPr="00E05CDF" w14:paraId="5A23741A" w14:textId="77777777" w:rsidTr="00CC1EDF">
        <w:trPr>
          <w:trHeight w:val="506"/>
        </w:trPr>
        <w:tc>
          <w:tcPr>
            <w:tcW w:w="0" w:type="auto"/>
            <w:hideMark/>
          </w:tcPr>
          <w:p w14:paraId="1C4A339B" w14:textId="77777777" w:rsidR="000030AF" w:rsidRPr="00CC1EDF" w:rsidRDefault="000030AF" w:rsidP="000030AF">
            <w:pPr>
              <w:spacing w:after="160" w:line="278" w:lineRule="auto"/>
              <w:rPr>
                <w:rFonts w:cstheme="minorHAnsi"/>
                <w:b/>
                <w:bCs/>
                <w:sz w:val="22"/>
                <w:szCs w:val="22"/>
              </w:rPr>
            </w:pPr>
            <w:r w:rsidRPr="00CC1EDF">
              <w:rPr>
                <w:rFonts w:cstheme="minorHAnsi"/>
                <w:b/>
                <w:bCs/>
                <w:sz w:val="22"/>
                <w:szCs w:val="22"/>
              </w:rPr>
              <w:t>Custodian Type</w:t>
            </w:r>
          </w:p>
        </w:tc>
        <w:tc>
          <w:tcPr>
            <w:tcW w:w="5954" w:type="dxa"/>
            <w:hideMark/>
          </w:tcPr>
          <w:p w14:paraId="65AA87AA" w14:textId="77777777" w:rsidR="000030AF" w:rsidRPr="00CC1EDF" w:rsidRDefault="000030AF" w:rsidP="000030AF">
            <w:pPr>
              <w:spacing w:after="160" w:line="278" w:lineRule="auto"/>
              <w:rPr>
                <w:rFonts w:cstheme="minorHAnsi"/>
                <w:b/>
                <w:bCs/>
                <w:sz w:val="22"/>
                <w:szCs w:val="22"/>
              </w:rPr>
            </w:pPr>
            <w:r w:rsidRPr="00CC1EDF">
              <w:rPr>
                <w:rFonts w:cstheme="minorHAnsi"/>
                <w:b/>
                <w:bCs/>
                <w:sz w:val="22"/>
                <w:szCs w:val="22"/>
              </w:rPr>
              <w:t>Name</w:t>
            </w:r>
          </w:p>
        </w:tc>
      </w:tr>
      <w:tr w:rsidR="000030AF" w:rsidRPr="00E05CDF" w14:paraId="116E86C9" w14:textId="77777777" w:rsidTr="00CC1EDF">
        <w:trPr>
          <w:trHeight w:val="506"/>
        </w:trPr>
        <w:tc>
          <w:tcPr>
            <w:tcW w:w="0" w:type="auto"/>
            <w:hideMark/>
          </w:tcPr>
          <w:p w14:paraId="1D29E024" w14:textId="77777777" w:rsidR="000030AF" w:rsidRPr="00CC1EDF" w:rsidRDefault="000030AF" w:rsidP="000030AF">
            <w:pPr>
              <w:spacing w:after="160" w:line="278" w:lineRule="auto"/>
              <w:rPr>
                <w:rFonts w:cstheme="minorHAnsi"/>
                <w:sz w:val="22"/>
                <w:szCs w:val="22"/>
              </w:rPr>
            </w:pPr>
            <w:r w:rsidRPr="00CC1EDF">
              <w:rPr>
                <w:rFonts w:cstheme="minorHAnsi"/>
                <w:b/>
                <w:bCs/>
                <w:sz w:val="22"/>
                <w:szCs w:val="22"/>
              </w:rPr>
              <w:t>Primary Custodian</w:t>
            </w:r>
          </w:p>
        </w:tc>
        <w:tc>
          <w:tcPr>
            <w:tcW w:w="5954" w:type="dxa"/>
            <w:hideMark/>
          </w:tcPr>
          <w:p w14:paraId="2D5B4442" w14:textId="3FE6AA56" w:rsidR="00096058" w:rsidRPr="00CC1EDF" w:rsidRDefault="00096058" w:rsidP="00096058">
            <w:pPr>
              <w:rPr>
                <w:rFonts w:cstheme="minorHAnsi"/>
                <w:sz w:val="22"/>
                <w:szCs w:val="22"/>
              </w:rPr>
            </w:pPr>
            <w:r w:rsidRPr="00CC1EDF">
              <w:rPr>
                <w:rFonts w:cstheme="minorHAnsi"/>
                <w:sz w:val="22"/>
                <w:szCs w:val="22"/>
              </w:rPr>
              <w:t>Shri Krishnakant Sharma Lower Division Clerk (LDC)</w:t>
            </w:r>
            <w:r w:rsidR="00CC1EDF">
              <w:rPr>
                <w:rFonts w:cstheme="minorHAnsi"/>
                <w:sz w:val="22"/>
                <w:szCs w:val="22"/>
              </w:rPr>
              <w:t>,</w:t>
            </w:r>
            <w:r w:rsidRPr="00CC1EDF">
              <w:rPr>
                <w:rFonts w:cstheme="minorHAnsi"/>
                <w:sz w:val="22"/>
                <w:szCs w:val="22"/>
              </w:rPr>
              <w:t xml:space="preserve"> New Delhi</w:t>
            </w:r>
          </w:p>
          <w:p w14:paraId="6A887E9F" w14:textId="215665D4" w:rsidR="000030AF" w:rsidRPr="00CC1EDF" w:rsidRDefault="00096058" w:rsidP="00096058">
            <w:pPr>
              <w:spacing w:after="160" w:line="278" w:lineRule="auto"/>
              <w:rPr>
                <w:rFonts w:cstheme="minorHAnsi"/>
                <w:sz w:val="22"/>
                <w:szCs w:val="22"/>
              </w:rPr>
            </w:pPr>
            <w:r w:rsidRPr="00CC1EDF">
              <w:rPr>
                <w:rFonts w:cstheme="minorHAnsi"/>
                <w:sz w:val="22"/>
                <w:szCs w:val="22"/>
              </w:rPr>
              <w:t>Liaison Office of DG Shipping</w:t>
            </w:r>
          </w:p>
        </w:tc>
      </w:tr>
      <w:tr w:rsidR="000030AF" w:rsidRPr="00E05CDF" w14:paraId="43E40184" w14:textId="77777777" w:rsidTr="00CC1EDF">
        <w:trPr>
          <w:trHeight w:val="506"/>
        </w:trPr>
        <w:tc>
          <w:tcPr>
            <w:tcW w:w="0" w:type="auto"/>
            <w:hideMark/>
          </w:tcPr>
          <w:p w14:paraId="58358B82" w14:textId="77777777" w:rsidR="000030AF" w:rsidRPr="00CC1EDF" w:rsidRDefault="000030AF" w:rsidP="000030AF">
            <w:pPr>
              <w:spacing w:after="160" w:line="278" w:lineRule="auto"/>
              <w:rPr>
                <w:rFonts w:cstheme="minorHAnsi"/>
                <w:sz w:val="22"/>
                <w:szCs w:val="22"/>
              </w:rPr>
            </w:pPr>
            <w:r w:rsidRPr="00CC1EDF">
              <w:rPr>
                <w:rFonts w:cstheme="minorHAnsi"/>
                <w:b/>
                <w:bCs/>
                <w:sz w:val="22"/>
                <w:szCs w:val="22"/>
              </w:rPr>
              <w:t>Secondary Custodian</w:t>
            </w:r>
          </w:p>
        </w:tc>
        <w:tc>
          <w:tcPr>
            <w:tcW w:w="5954" w:type="dxa"/>
            <w:hideMark/>
          </w:tcPr>
          <w:p w14:paraId="1935E6CD" w14:textId="557A202E" w:rsidR="000030AF" w:rsidRPr="00CC1EDF" w:rsidRDefault="00391C75" w:rsidP="000030AF">
            <w:pPr>
              <w:spacing w:after="160" w:line="278" w:lineRule="auto"/>
              <w:rPr>
                <w:rFonts w:cstheme="minorHAnsi"/>
                <w:sz w:val="22"/>
                <w:szCs w:val="22"/>
              </w:rPr>
            </w:pPr>
            <w:r w:rsidRPr="00CC1EDF">
              <w:rPr>
                <w:rFonts w:cstheme="minorHAnsi"/>
                <w:sz w:val="22"/>
                <w:szCs w:val="22"/>
              </w:rPr>
              <w:t>Capt. Ravi Singh Sikarwar, Asst Secretary NSB</w:t>
            </w:r>
          </w:p>
        </w:tc>
      </w:tr>
      <w:tr w:rsidR="000030AF" w:rsidRPr="00E05CDF" w14:paraId="794B99D3" w14:textId="77777777" w:rsidTr="00CC1EDF">
        <w:trPr>
          <w:trHeight w:val="506"/>
        </w:trPr>
        <w:tc>
          <w:tcPr>
            <w:tcW w:w="0" w:type="auto"/>
            <w:hideMark/>
          </w:tcPr>
          <w:p w14:paraId="1D1B03E4" w14:textId="77777777" w:rsidR="000030AF" w:rsidRPr="00CC1EDF" w:rsidRDefault="000030AF" w:rsidP="000030AF">
            <w:pPr>
              <w:spacing w:after="160" w:line="278" w:lineRule="auto"/>
              <w:rPr>
                <w:rFonts w:cstheme="minorHAnsi"/>
                <w:sz w:val="22"/>
                <w:szCs w:val="22"/>
              </w:rPr>
            </w:pPr>
            <w:r w:rsidRPr="00CC1EDF">
              <w:rPr>
                <w:rFonts w:cstheme="minorHAnsi"/>
                <w:b/>
                <w:bCs/>
                <w:sz w:val="22"/>
                <w:szCs w:val="22"/>
              </w:rPr>
              <w:t>Supervisory Custodian</w:t>
            </w:r>
          </w:p>
        </w:tc>
        <w:tc>
          <w:tcPr>
            <w:tcW w:w="5954" w:type="dxa"/>
            <w:hideMark/>
          </w:tcPr>
          <w:p w14:paraId="3070FAA0" w14:textId="05C983CC" w:rsidR="000030AF" w:rsidRPr="00CC1EDF" w:rsidRDefault="00391C75" w:rsidP="000030AF">
            <w:pPr>
              <w:spacing w:after="160" w:line="278" w:lineRule="auto"/>
              <w:rPr>
                <w:rFonts w:cstheme="minorHAnsi"/>
                <w:sz w:val="22"/>
                <w:szCs w:val="22"/>
              </w:rPr>
            </w:pPr>
            <w:r w:rsidRPr="00CC1EDF">
              <w:rPr>
                <w:rFonts w:cstheme="minorHAnsi"/>
                <w:sz w:val="22"/>
                <w:szCs w:val="22"/>
              </w:rPr>
              <w:t>Capt</w:t>
            </w:r>
            <w:r w:rsidR="00CC1EDF">
              <w:rPr>
                <w:rFonts w:cstheme="minorHAnsi"/>
                <w:sz w:val="22"/>
                <w:szCs w:val="22"/>
              </w:rPr>
              <w:t>.</w:t>
            </w:r>
            <w:r w:rsidRPr="00CC1EDF">
              <w:rPr>
                <w:rFonts w:cstheme="minorHAnsi"/>
                <w:sz w:val="22"/>
                <w:szCs w:val="22"/>
              </w:rPr>
              <w:t xml:space="preserve"> Nitin Mukesh, Secretary NSB</w:t>
            </w:r>
          </w:p>
        </w:tc>
      </w:tr>
    </w:tbl>
    <w:p w14:paraId="363C3212" w14:textId="77777777" w:rsidR="000030AF" w:rsidRDefault="000030AF" w:rsidP="000030AF">
      <w:pPr>
        <w:rPr>
          <w:rFonts w:cstheme="minorHAnsi"/>
          <w:b/>
          <w:bCs/>
          <w:sz w:val="22"/>
          <w:szCs w:val="22"/>
        </w:rPr>
      </w:pPr>
    </w:p>
    <w:p w14:paraId="761080C1" w14:textId="77777777" w:rsidR="00CC1EDF" w:rsidRPr="00E05CDF" w:rsidRDefault="00CC1EDF" w:rsidP="000030AF">
      <w:pPr>
        <w:rPr>
          <w:rFonts w:cstheme="minorHAnsi"/>
          <w:b/>
          <w:bCs/>
          <w:sz w:val="22"/>
          <w:szCs w:val="22"/>
        </w:rPr>
      </w:pPr>
    </w:p>
    <w:p w14:paraId="36C98954" w14:textId="3BE75F34" w:rsidR="000030AF" w:rsidRPr="00E05CDF" w:rsidRDefault="000030AF" w:rsidP="000030AF">
      <w:pPr>
        <w:rPr>
          <w:rFonts w:cstheme="minorHAnsi"/>
          <w:b/>
          <w:bCs/>
          <w:sz w:val="22"/>
          <w:szCs w:val="22"/>
        </w:rPr>
      </w:pPr>
      <w:r w:rsidRPr="00E05CDF">
        <w:rPr>
          <w:rFonts w:cstheme="minorHAnsi"/>
          <w:b/>
          <w:bCs/>
          <w:sz w:val="22"/>
          <w:szCs w:val="22"/>
        </w:rPr>
        <w:lastRenderedPageBreak/>
        <w:t>8. Conclusion</w:t>
      </w:r>
    </w:p>
    <w:p w14:paraId="725468C2" w14:textId="61776194" w:rsidR="000030AF" w:rsidRPr="00E05CDF" w:rsidRDefault="000030AF" w:rsidP="000030AF">
      <w:pPr>
        <w:jc w:val="both"/>
        <w:rPr>
          <w:rFonts w:cstheme="minorHAnsi"/>
          <w:sz w:val="22"/>
          <w:szCs w:val="22"/>
        </w:rPr>
      </w:pPr>
      <w:r w:rsidRPr="00E05CDF">
        <w:rPr>
          <w:rFonts w:cstheme="minorHAnsi"/>
          <w:sz w:val="22"/>
          <w:szCs w:val="22"/>
        </w:rPr>
        <w:t>The proposed procurement of a Senior Consultant, Data Analytical Expert, and Office Support Staff through the Government e-Marketplace (</w:t>
      </w:r>
      <w:proofErr w:type="spellStart"/>
      <w:r w:rsidRPr="00E05CDF">
        <w:rPr>
          <w:rFonts w:cstheme="minorHAnsi"/>
          <w:sz w:val="22"/>
          <w:szCs w:val="22"/>
        </w:rPr>
        <w:t>GeM</w:t>
      </w:r>
      <w:proofErr w:type="spellEnd"/>
      <w:r w:rsidRPr="00E05CDF">
        <w:rPr>
          <w:rFonts w:cstheme="minorHAnsi"/>
          <w:sz w:val="22"/>
          <w:szCs w:val="22"/>
        </w:rPr>
        <w:t>) is essential for strengthening the National Shipping Board’s operational, analytical, and policy-oriented functions. The engagement fully complies with the provisions of GFR 2017 and the Manual for Procurement of Consultancy Services, ensuring transparency, competitiveness, and efficiency in the hiring process. Timely onboarding of these personnel will significantly enhance NSB’s capacity to deliver its mandated responsibilities, support evidence-based policy formulation, and ensure seamless execution of ongoing and upcoming assignments. Approval is therefore requested to initiate the procurement process as outlined in this Note.</w:t>
      </w:r>
    </w:p>
    <w:p w14:paraId="2B43C207" w14:textId="77777777" w:rsidR="000030AF" w:rsidRPr="00E05CDF" w:rsidRDefault="000030AF" w:rsidP="00E05CDF">
      <w:pPr>
        <w:jc w:val="both"/>
        <w:rPr>
          <w:rFonts w:cstheme="minorHAnsi"/>
          <w:sz w:val="22"/>
          <w:szCs w:val="22"/>
        </w:rPr>
      </w:pPr>
      <w:r w:rsidRPr="00E05CDF">
        <w:rPr>
          <w:rFonts w:cstheme="minorHAnsi"/>
          <w:sz w:val="22"/>
          <w:szCs w:val="22"/>
        </w:rPr>
        <w:t xml:space="preserve">Approval is sought to initiate procurement of Office Staff for the NSB through </w:t>
      </w:r>
      <w:proofErr w:type="spellStart"/>
      <w:r w:rsidRPr="00E05CDF">
        <w:rPr>
          <w:rFonts w:cstheme="minorHAnsi"/>
          <w:sz w:val="22"/>
          <w:szCs w:val="22"/>
        </w:rPr>
        <w:t>GeM</w:t>
      </w:r>
      <w:proofErr w:type="spellEnd"/>
      <w:r w:rsidRPr="00E05CDF">
        <w:rPr>
          <w:rFonts w:cstheme="minorHAnsi"/>
          <w:sz w:val="22"/>
          <w:szCs w:val="22"/>
        </w:rPr>
        <w:t xml:space="preserve"> based on the attached Terms of Reference (</w:t>
      </w:r>
      <w:proofErr w:type="spellStart"/>
      <w:r w:rsidRPr="00E05CDF">
        <w:rPr>
          <w:rFonts w:cstheme="minorHAnsi"/>
          <w:sz w:val="22"/>
          <w:szCs w:val="22"/>
        </w:rPr>
        <w:t>ToR</w:t>
      </w:r>
      <w:proofErr w:type="spellEnd"/>
      <w:r w:rsidRPr="00E05CDF">
        <w:rPr>
          <w:rFonts w:cstheme="minorHAnsi"/>
          <w:sz w:val="22"/>
          <w:szCs w:val="22"/>
        </w:rPr>
        <w:t>).</w:t>
      </w:r>
    </w:p>
    <w:p w14:paraId="169AB094" w14:textId="5B5327A5" w:rsidR="000030AF" w:rsidRPr="00E05CDF" w:rsidRDefault="000030AF" w:rsidP="000030AF">
      <w:pPr>
        <w:rPr>
          <w:rFonts w:cstheme="minorHAnsi"/>
          <w:sz w:val="22"/>
          <w:szCs w:val="22"/>
        </w:rPr>
      </w:pPr>
    </w:p>
    <w:p w14:paraId="15039BE1" w14:textId="10B7D8AE" w:rsidR="001F5819" w:rsidRPr="00E05CDF" w:rsidRDefault="001F5819" w:rsidP="000030AF">
      <w:pPr>
        <w:rPr>
          <w:rFonts w:cstheme="minorHAnsi"/>
          <w:sz w:val="22"/>
          <w:szCs w:val="22"/>
        </w:rPr>
      </w:pPr>
    </w:p>
    <w:sectPr w:rsidR="001F5819" w:rsidRPr="00E05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5CD"/>
    <w:multiLevelType w:val="multilevel"/>
    <w:tmpl w:val="0CEC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90356"/>
    <w:multiLevelType w:val="multilevel"/>
    <w:tmpl w:val="2E8C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A049A"/>
    <w:multiLevelType w:val="multilevel"/>
    <w:tmpl w:val="5AF2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D3C17"/>
    <w:multiLevelType w:val="multilevel"/>
    <w:tmpl w:val="0F9E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B0696"/>
    <w:multiLevelType w:val="multilevel"/>
    <w:tmpl w:val="AE8A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117823"/>
    <w:multiLevelType w:val="multilevel"/>
    <w:tmpl w:val="36E2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92371"/>
    <w:multiLevelType w:val="multilevel"/>
    <w:tmpl w:val="CCF4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9287C"/>
    <w:multiLevelType w:val="multilevel"/>
    <w:tmpl w:val="A21C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53A3E"/>
    <w:multiLevelType w:val="multilevel"/>
    <w:tmpl w:val="3912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CD69D8"/>
    <w:multiLevelType w:val="multilevel"/>
    <w:tmpl w:val="C4D0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FF364C"/>
    <w:multiLevelType w:val="multilevel"/>
    <w:tmpl w:val="77602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476F39"/>
    <w:multiLevelType w:val="multilevel"/>
    <w:tmpl w:val="6BEA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431596"/>
    <w:multiLevelType w:val="multilevel"/>
    <w:tmpl w:val="999A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50080"/>
    <w:multiLevelType w:val="multilevel"/>
    <w:tmpl w:val="A5EA9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8252DE"/>
    <w:multiLevelType w:val="multilevel"/>
    <w:tmpl w:val="A9A2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F15C5"/>
    <w:multiLevelType w:val="multilevel"/>
    <w:tmpl w:val="AAE2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B62415"/>
    <w:multiLevelType w:val="multilevel"/>
    <w:tmpl w:val="F0D6EA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E51B3C"/>
    <w:multiLevelType w:val="multilevel"/>
    <w:tmpl w:val="18CA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12F2A"/>
    <w:multiLevelType w:val="multilevel"/>
    <w:tmpl w:val="1C2E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184F47"/>
    <w:multiLevelType w:val="multilevel"/>
    <w:tmpl w:val="16B0A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44A49"/>
    <w:multiLevelType w:val="multilevel"/>
    <w:tmpl w:val="2F12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B83ED9"/>
    <w:multiLevelType w:val="multilevel"/>
    <w:tmpl w:val="891A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66526"/>
    <w:multiLevelType w:val="multilevel"/>
    <w:tmpl w:val="500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222346">
    <w:abstractNumId w:val="13"/>
  </w:num>
  <w:num w:numId="2" w16cid:durableId="1819759361">
    <w:abstractNumId w:val="8"/>
  </w:num>
  <w:num w:numId="3" w16cid:durableId="975988876">
    <w:abstractNumId w:val="5"/>
  </w:num>
  <w:num w:numId="4" w16cid:durableId="1928999466">
    <w:abstractNumId w:val="2"/>
  </w:num>
  <w:num w:numId="5" w16cid:durableId="795874658">
    <w:abstractNumId w:val="7"/>
  </w:num>
  <w:num w:numId="6" w16cid:durableId="1641810291">
    <w:abstractNumId w:val="1"/>
  </w:num>
  <w:num w:numId="7" w16cid:durableId="132337334">
    <w:abstractNumId w:val="9"/>
  </w:num>
  <w:num w:numId="8" w16cid:durableId="1293025948">
    <w:abstractNumId w:val="18"/>
  </w:num>
  <w:num w:numId="9" w16cid:durableId="1002776643">
    <w:abstractNumId w:val="16"/>
  </w:num>
  <w:num w:numId="10" w16cid:durableId="741412792">
    <w:abstractNumId w:val="10"/>
  </w:num>
  <w:num w:numId="11" w16cid:durableId="1745713968">
    <w:abstractNumId w:val="17"/>
  </w:num>
  <w:num w:numId="12" w16cid:durableId="124323480">
    <w:abstractNumId w:val="4"/>
  </w:num>
  <w:num w:numId="13" w16cid:durableId="2078241192">
    <w:abstractNumId w:val="3"/>
  </w:num>
  <w:num w:numId="14" w16cid:durableId="275021621">
    <w:abstractNumId w:val="0"/>
  </w:num>
  <w:num w:numId="15" w16cid:durableId="128979581">
    <w:abstractNumId w:val="21"/>
  </w:num>
  <w:num w:numId="16" w16cid:durableId="1585991062">
    <w:abstractNumId w:val="22"/>
  </w:num>
  <w:num w:numId="17" w16cid:durableId="459081426">
    <w:abstractNumId w:val="11"/>
  </w:num>
  <w:num w:numId="18" w16cid:durableId="1293097537">
    <w:abstractNumId w:val="15"/>
  </w:num>
  <w:num w:numId="19" w16cid:durableId="553539543">
    <w:abstractNumId w:val="19"/>
  </w:num>
  <w:num w:numId="20" w16cid:durableId="808086250">
    <w:abstractNumId w:val="6"/>
  </w:num>
  <w:num w:numId="21" w16cid:durableId="488330170">
    <w:abstractNumId w:val="20"/>
  </w:num>
  <w:num w:numId="22" w16cid:durableId="231892099">
    <w:abstractNumId w:val="12"/>
  </w:num>
  <w:num w:numId="23" w16cid:durableId="16423470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819"/>
    <w:rsid w:val="000030AF"/>
    <w:rsid w:val="00096058"/>
    <w:rsid w:val="0017336B"/>
    <w:rsid w:val="0019351A"/>
    <w:rsid w:val="001B3D1D"/>
    <w:rsid w:val="001D1C0E"/>
    <w:rsid w:val="001F27D9"/>
    <w:rsid w:val="001F5819"/>
    <w:rsid w:val="002B465E"/>
    <w:rsid w:val="00312A5C"/>
    <w:rsid w:val="0034631C"/>
    <w:rsid w:val="00391C75"/>
    <w:rsid w:val="003A1157"/>
    <w:rsid w:val="00582523"/>
    <w:rsid w:val="005F20AF"/>
    <w:rsid w:val="00650AA1"/>
    <w:rsid w:val="006A2C06"/>
    <w:rsid w:val="006A679D"/>
    <w:rsid w:val="006E40F4"/>
    <w:rsid w:val="0077362F"/>
    <w:rsid w:val="00802C53"/>
    <w:rsid w:val="008D4CD2"/>
    <w:rsid w:val="00914040"/>
    <w:rsid w:val="00952185"/>
    <w:rsid w:val="009B1CB6"/>
    <w:rsid w:val="00B16FD0"/>
    <w:rsid w:val="00BE457C"/>
    <w:rsid w:val="00CC1EDF"/>
    <w:rsid w:val="00CD6DED"/>
    <w:rsid w:val="00DE1246"/>
    <w:rsid w:val="00E05CDF"/>
    <w:rsid w:val="00E25EF2"/>
    <w:rsid w:val="00E30BF5"/>
    <w:rsid w:val="00F57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50A30"/>
  <w15:chartTrackingRefBased/>
  <w15:docId w15:val="{6FC4D972-BC54-4AC2-A6BB-35E06B9B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58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8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8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8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8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8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8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8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8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8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819"/>
    <w:rPr>
      <w:rFonts w:eastAsiaTheme="majorEastAsia" w:cstheme="majorBidi"/>
      <w:color w:val="272727" w:themeColor="text1" w:themeTint="D8"/>
    </w:rPr>
  </w:style>
  <w:style w:type="paragraph" w:styleId="Title">
    <w:name w:val="Title"/>
    <w:basedOn w:val="Normal"/>
    <w:next w:val="Normal"/>
    <w:link w:val="TitleChar"/>
    <w:uiPriority w:val="10"/>
    <w:qFormat/>
    <w:rsid w:val="001F5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819"/>
    <w:pPr>
      <w:spacing w:before="160"/>
      <w:jc w:val="center"/>
    </w:pPr>
    <w:rPr>
      <w:i/>
      <w:iCs/>
      <w:color w:val="404040" w:themeColor="text1" w:themeTint="BF"/>
    </w:rPr>
  </w:style>
  <w:style w:type="character" w:customStyle="1" w:styleId="QuoteChar">
    <w:name w:val="Quote Char"/>
    <w:basedOn w:val="DefaultParagraphFont"/>
    <w:link w:val="Quote"/>
    <w:uiPriority w:val="29"/>
    <w:rsid w:val="001F5819"/>
    <w:rPr>
      <w:i/>
      <w:iCs/>
      <w:color w:val="404040" w:themeColor="text1" w:themeTint="BF"/>
    </w:rPr>
  </w:style>
  <w:style w:type="paragraph" w:styleId="ListParagraph">
    <w:name w:val="List Paragraph"/>
    <w:basedOn w:val="Normal"/>
    <w:uiPriority w:val="34"/>
    <w:qFormat/>
    <w:rsid w:val="001F5819"/>
    <w:pPr>
      <w:ind w:left="720"/>
      <w:contextualSpacing/>
    </w:pPr>
  </w:style>
  <w:style w:type="character" w:styleId="IntenseEmphasis">
    <w:name w:val="Intense Emphasis"/>
    <w:basedOn w:val="DefaultParagraphFont"/>
    <w:uiPriority w:val="21"/>
    <w:qFormat/>
    <w:rsid w:val="001F5819"/>
    <w:rPr>
      <w:i/>
      <w:iCs/>
      <w:color w:val="2F5496" w:themeColor="accent1" w:themeShade="BF"/>
    </w:rPr>
  </w:style>
  <w:style w:type="paragraph" w:styleId="IntenseQuote">
    <w:name w:val="Intense Quote"/>
    <w:basedOn w:val="Normal"/>
    <w:next w:val="Normal"/>
    <w:link w:val="IntenseQuoteChar"/>
    <w:uiPriority w:val="30"/>
    <w:qFormat/>
    <w:rsid w:val="001F58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819"/>
    <w:rPr>
      <w:i/>
      <w:iCs/>
      <w:color w:val="2F5496" w:themeColor="accent1" w:themeShade="BF"/>
    </w:rPr>
  </w:style>
  <w:style w:type="character" w:styleId="IntenseReference">
    <w:name w:val="Intense Reference"/>
    <w:basedOn w:val="DefaultParagraphFont"/>
    <w:uiPriority w:val="32"/>
    <w:qFormat/>
    <w:rsid w:val="001F5819"/>
    <w:rPr>
      <w:b/>
      <w:bCs/>
      <w:smallCaps/>
      <w:color w:val="2F5496" w:themeColor="accent1" w:themeShade="BF"/>
      <w:spacing w:val="5"/>
    </w:rPr>
  </w:style>
  <w:style w:type="table" w:styleId="TableGrid">
    <w:name w:val="Table Grid"/>
    <w:basedOn w:val="TableNormal"/>
    <w:uiPriority w:val="39"/>
    <w:rsid w:val="001F5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DefaultParagraphFont"/>
    <w:rsid w:val="001F5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846F7-0374-44BA-8C3C-74585302E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E-Governance</dc:creator>
  <cp:keywords/>
  <dc:description/>
  <cp:lastModifiedBy>Ruchita Ram</cp:lastModifiedBy>
  <cp:revision>16</cp:revision>
  <dcterms:created xsi:type="dcterms:W3CDTF">2025-11-21T08:45:00Z</dcterms:created>
  <dcterms:modified xsi:type="dcterms:W3CDTF">2025-11-24T11:35:00Z</dcterms:modified>
</cp:coreProperties>
</file>